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7"/>
        <w:ind w:left="0" w:right="98" w:firstLine="0"/>
        <w:jc w:val="right"/>
        <w:rPr>
          <w:b/>
          <w:sz w:val="22"/>
        </w:rPr>
      </w:pPr>
      <w:r>
        <w:rPr>
          <w:b/>
          <w:sz w:val="22"/>
        </w:rPr>
        <w:t>Allegato 2</w:t>
      </w:r>
    </w:p>
    <w:p>
      <w:pPr>
        <w:pStyle w:val="BodyText"/>
        <w:spacing w:before="10"/>
        <w:rPr>
          <w:b/>
          <w:sz w:val="29"/>
        </w:rPr>
      </w:pPr>
    </w:p>
    <w:p>
      <w:pPr>
        <w:pStyle w:val="Heading1"/>
        <w:spacing w:before="93"/>
        <w:ind w:left="415"/>
        <w:rPr>
          <w:rFonts w:ascii="Arial" w:hAnsi="Arial"/>
        </w:rPr>
      </w:pPr>
      <w:r>
        <w:rPr>
          <w:rFonts w:ascii="Arial" w:hAnsi="Arial"/>
        </w:rPr>
        <w:t>Olimpiadi di Lingue e Civiltà Classiche – IX edizione - Anno scolastico 2020-2021</w:t>
      </w:r>
    </w:p>
    <w:p>
      <w:pPr>
        <w:pStyle w:val="BodyText"/>
        <w:rPr>
          <w:b/>
          <w:sz w:val="24"/>
        </w:rPr>
      </w:pPr>
    </w:p>
    <w:p>
      <w:pPr>
        <w:spacing w:before="0"/>
        <w:ind w:left="411" w:right="1011" w:firstLine="0"/>
        <w:jc w:val="center"/>
        <w:rPr>
          <w:b/>
          <w:sz w:val="24"/>
        </w:rPr>
      </w:pPr>
      <w:r>
        <w:rPr>
          <w:b/>
          <w:sz w:val="24"/>
        </w:rPr>
        <w:t>Domanda di iscrizione alla Fase Regionale</w:t>
      </w:r>
    </w:p>
    <w:p>
      <w:pPr>
        <w:spacing w:before="120"/>
        <w:ind w:left="409" w:right="1011" w:firstLine="0"/>
        <w:jc w:val="center"/>
        <w:rPr>
          <w:b/>
          <w:sz w:val="24"/>
        </w:rPr>
      </w:pPr>
      <w:r>
        <w:rPr>
          <w:b/>
          <w:sz w:val="24"/>
        </w:rPr>
        <w:t>Da inviare debitamente compilata al Referente del Comitato Olimpico Regionale entro e non oltre il 28 febbraio 2021</w:t>
      </w:r>
    </w:p>
    <w:p>
      <w:pPr>
        <w:pStyle w:val="BodyText"/>
        <w:spacing w:before="9"/>
        <w:rPr>
          <w:b/>
          <w:sz w:val="19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9"/>
      </w:tblGrid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ind w:left="3514" w:right="35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 dell’Istituto scolastico</w:t>
            </w:r>
          </w:p>
        </w:tc>
      </w:tr>
      <w:tr>
        <w:trPr>
          <w:trHeight w:val="285" w:hRule="atLeast"/>
        </w:trPr>
        <w:tc>
          <w:tcPr>
            <w:tcW w:w="9609" w:type="dxa"/>
          </w:tcPr>
          <w:p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Istituto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Codice Meccanografico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Regione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Comune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Via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</w:tr>
      <w:tr>
        <w:trPr>
          <w:trHeight w:val="282" w:hRule="atLeast"/>
        </w:trPr>
        <w:tc>
          <w:tcPr>
            <w:tcW w:w="9609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Telefono</w:t>
            </w:r>
          </w:p>
        </w:tc>
      </w:tr>
    </w:tbl>
    <w:p>
      <w:pPr>
        <w:pStyle w:val="BodyText"/>
        <w:spacing w:before="230"/>
        <w:ind w:left="212"/>
      </w:pPr>
      <w:r>
        <w:rPr/>
        <w:t>La/lo studente ………………………………………………………………………………………………….</w:t>
      </w:r>
    </w:p>
    <w:p>
      <w:pPr>
        <w:pStyle w:val="BodyText"/>
        <w:spacing w:before="1"/>
      </w:pPr>
    </w:p>
    <w:p>
      <w:pPr>
        <w:pStyle w:val="BodyText"/>
        <w:ind w:left="212"/>
      </w:pPr>
      <w:r>
        <w:rPr/>
        <w:t>nata/o a ………………………………………………………………… il ........................................................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12"/>
      </w:pPr>
      <w:r>
        <w:rPr/>
        <w:t>frequentante la classe ............ sezione ...............</w:t>
      </w:r>
    </w:p>
    <w:p>
      <w:pPr>
        <w:pStyle w:val="BodyText"/>
        <w:spacing w:before="1"/>
      </w:pPr>
    </w:p>
    <w:p>
      <w:pPr>
        <w:pStyle w:val="BodyText"/>
        <w:ind w:left="212"/>
      </w:pPr>
      <w:r>
        <w:rPr/>
        <w:t>cell.</w:t>
      </w:r>
      <w:r>
        <w:rPr>
          <w:spacing w:val="51"/>
        </w:rPr>
        <w:t> </w:t>
      </w:r>
      <w:r>
        <w:rPr/>
        <w:t>……………………………………………………………………………..</w:t>
      </w:r>
    </w:p>
    <w:p>
      <w:pPr>
        <w:pStyle w:val="BodyText"/>
        <w:spacing w:before="1"/>
      </w:pPr>
    </w:p>
    <w:p>
      <w:pPr>
        <w:pStyle w:val="BodyText"/>
        <w:ind w:left="212"/>
      </w:pPr>
      <w:r>
        <w:rPr/>
        <w:t>e-mail</w:t>
      </w:r>
      <w:r>
        <w:rPr>
          <w:spacing w:val="-6"/>
        </w:rPr>
        <w:t> </w:t>
      </w:r>
      <w:r>
        <w:rPr/>
        <w:t>……………………………………………………………………………</w:t>
      </w:r>
    </w:p>
    <w:p>
      <w:pPr>
        <w:pStyle w:val="BodyText"/>
        <w:spacing w:before="3"/>
        <w:rPr>
          <w:sz w:val="30"/>
        </w:rPr>
      </w:pPr>
    </w:p>
    <w:p>
      <w:pPr>
        <w:pStyle w:val="Heading2"/>
        <w:ind w:left="390"/>
      </w:pPr>
      <w:r>
        <w:rPr/>
        <w:t>c  h  i  e  d e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before="1"/>
        <w:ind w:left="212"/>
        <w:rPr>
          <w:b/>
          <w:i/>
        </w:rPr>
      </w:pPr>
      <w:r>
        <w:rPr/>
        <w:t>di partecipare alla FASE REGIONALE delle Olimpiadi di Lingue e Civiltà</w:t>
      </w:r>
      <w:r>
        <w:rPr>
          <w:spacing w:val="-20"/>
        </w:rPr>
        <w:t> </w:t>
      </w:r>
      <w:r>
        <w:rPr/>
        <w:t>Classiche</w:t>
      </w:r>
      <w:r>
        <w:rPr>
          <w:b/>
          <w:i/>
        </w:rPr>
        <w:t>.</w:t>
      </w:r>
    </w:p>
    <w:p>
      <w:pPr>
        <w:pStyle w:val="BodyText"/>
        <w:rPr>
          <w:b/>
          <w:i/>
        </w:rPr>
      </w:pPr>
    </w:p>
    <w:p>
      <w:pPr>
        <w:pStyle w:val="Heading1"/>
        <w:numPr>
          <w:ilvl w:val="0"/>
          <w:numId w:val="1"/>
        </w:numPr>
        <w:tabs>
          <w:tab w:pos="2265" w:val="left" w:leader="none"/>
          <w:tab w:pos="2266" w:val="left" w:leader="none"/>
        </w:tabs>
        <w:spacing w:line="240" w:lineRule="auto" w:before="0" w:after="0"/>
        <w:ind w:left="1912" w:right="814" w:hanging="284"/>
        <w:jc w:val="left"/>
      </w:pPr>
      <w:r>
        <w:rPr/>
        <w:pict>
          <v:rect style="position:absolute;margin-left:142.699997pt;margin-top:2.919113pt;width:9.24pt;height:9.264pt;mso-position-horizontal-relative:page;mso-position-vertical-relative:paragraph;z-index:-251777024" filled="false" stroked="true" strokeweight=".72pt" strokecolor="#000000">
            <v:stroke dashstyle="solid"/>
            <w10:wrap type="none"/>
          </v:rect>
        </w:pict>
      </w:r>
      <w:r>
        <w:rPr>
          <w:b w:val="0"/>
        </w:rPr>
        <w:tab/>
      </w:r>
      <w:r>
        <w:rPr/>
        <w:t>Sezione A Testo argomentativo-espositivo di interpretazione, analisi e commento di testimonianze della Lingua e civiltà</w:t>
      </w:r>
      <w:r>
        <w:rPr>
          <w:spacing w:val="-1"/>
        </w:rPr>
        <w:t> </w:t>
      </w:r>
      <w:r>
        <w:rPr/>
        <w:t>latina</w:t>
      </w:r>
    </w:p>
    <w:p>
      <w:pPr>
        <w:pStyle w:val="ListParagraph"/>
        <w:numPr>
          <w:ilvl w:val="0"/>
          <w:numId w:val="1"/>
        </w:numPr>
        <w:tabs>
          <w:tab w:pos="2267" w:val="left" w:leader="none"/>
          <w:tab w:pos="2268" w:val="left" w:leader="none"/>
        </w:tabs>
        <w:spacing w:line="240" w:lineRule="auto" w:before="0" w:after="0"/>
        <w:ind w:left="1912" w:right="809" w:hanging="284"/>
        <w:jc w:val="left"/>
        <w:rPr>
          <w:b/>
          <w:sz w:val="24"/>
        </w:rPr>
      </w:pPr>
      <w:r>
        <w:rPr/>
        <w:pict>
          <v:rect style="position:absolute;margin-left:142.699997pt;margin-top:2.923118pt;width:9.24pt;height:9.24pt;mso-position-horizontal-relative:page;mso-position-vertical-relative:paragraph;z-index:-251776000" filled="false" stroked="true" strokeweight=".72pt" strokecolor="#000000">
            <v:stroke dashstyle="solid"/>
            <w10:wrap type="none"/>
          </v:rect>
        </w:pict>
      </w:r>
      <w:r>
        <w:rPr/>
        <w:tab/>
      </w:r>
      <w:r>
        <w:rPr>
          <w:b/>
          <w:sz w:val="24"/>
        </w:rPr>
        <w:t>Sezione B Testo argomentativo-espositivo di interpretazione, analisi e commento di testimonianze </w:t>
      </w:r>
      <w:r>
        <w:rPr>
          <w:sz w:val="24"/>
        </w:rPr>
        <w:t>della </w:t>
      </w:r>
      <w:r>
        <w:rPr>
          <w:b/>
          <w:sz w:val="24"/>
        </w:rPr>
        <w:t>Lingua e civiltà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greca</w:t>
      </w:r>
    </w:p>
    <w:p>
      <w:pPr>
        <w:pStyle w:val="Heading2"/>
        <w:spacing w:before="121"/>
      </w:pPr>
      <w:r>
        <w:rPr/>
        <w:t>d i  c  h  i  a  r a</w:t>
      </w:r>
    </w:p>
    <w:p>
      <w:pPr>
        <w:pStyle w:val="BodyText"/>
        <w:spacing w:before="9"/>
        <w:rPr>
          <w:b/>
          <w:sz w:val="12"/>
        </w:rPr>
      </w:pPr>
    </w:p>
    <w:p>
      <w:pPr>
        <w:pStyle w:val="BodyText"/>
        <w:spacing w:before="93"/>
        <w:ind w:left="609"/>
      </w:pPr>
      <w:r>
        <w:rPr/>
        <w:pict>
          <v:rect style="position:absolute;margin-left:57.720001pt;margin-top:5.749868pt;width:9.264pt;height:9.24pt;mso-position-horizontal-relative:page;mso-position-vertical-relative:paragraph;z-index:251660288" filled="false" stroked="true" strokeweight=".72pt" strokecolor="#000000">
            <v:stroke dashstyle="solid"/>
            <w10:wrap type="none"/>
          </v:rect>
        </w:pict>
      </w:r>
      <w:r>
        <w:rPr/>
        <w:t>di accettare incondizionatamente tutte le norme del Regolamento dell’anno scolastico 2020-2021.</w:t>
      </w:r>
    </w:p>
    <w:p>
      <w:pPr>
        <w:pStyle w:val="BodyText"/>
        <w:spacing w:before="3"/>
        <w:rPr>
          <w:sz w:val="22"/>
        </w:rPr>
      </w:pPr>
    </w:p>
    <w:p>
      <w:pPr>
        <w:spacing w:before="93"/>
        <w:ind w:left="212" w:right="809" w:firstLine="456"/>
        <w:jc w:val="both"/>
        <w:rPr>
          <w:sz w:val="20"/>
        </w:rPr>
      </w:pPr>
      <w:r>
        <w:rPr/>
        <w:pict>
          <v:rect style="position:absolute;margin-left:57.720001pt;margin-top:5.749885pt;width:9.264pt;height:9.24pt;mso-position-horizontal-relative:page;mso-position-vertical-relative:paragraph;z-index:-251773952" filled="false" stroked="true" strokeweight=".72pt" strokecolor="#000000">
            <v:stroke dashstyle="solid"/>
            <w10:wrap type="none"/>
          </v:rect>
        </w:pict>
      </w:r>
      <w:r>
        <w:rPr>
          <w:sz w:val="20"/>
        </w:rPr>
        <w:t>di prestare il proprio consenso al trattamento e alla diffusione dei propri dati personali, ai sensi dell’art.13, d.lgs n 196/2003 e del Regolamento UE n. 679/2016 per tutte le attività e le iniziative inerenti le </w:t>
      </w:r>
      <w:r>
        <w:rPr>
          <w:b/>
          <w:sz w:val="20"/>
        </w:rPr>
        <w:t>Olimpiadi di Lingue e Civiltà Classiche – IX edizione, a.s. 2020-2021</w:t>
      </w:r>
      <w:r>
        <w:rPr>
          <w:sz w:val="20"/>
        </w:rPr>
        <w:t>, e per il programma di </w:t>
      </w:r>
      <w:r>
        <w:rPr>
          <w:b/>
          <w:i/>
          <w:sz w:val="20"/>
        </w:rPr>
        <w:t>Valorizzazione delle eccellenze </w:t>
      </w:r>
      <w:r>
        <w:rPr>
          <w:sz w:val="20"/>
        </w:rPr>
        <w:t>(</w:t>
      </w:r>
      <w:hyperlink r:id="rId5">
        <w:r>
          <w:rPr>
            <w:sz w:val="20"/>
          </w:rPr>
          <w:t>Decreto legislativo 29 dicembre 2007, n. 262</w:t>
        </w:r>
      </w:hyperlink>
      <w:r>
        <w:rPr>
          <w:sz w:val="20"/>
        </w:rPr>
        <w:t>).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93"/>
        <w:ind w:left="212" w:right="167" w:firstLine="439"/>
      </w:pPr>
      <w:r>
        <w:rPr/>
        <w:pict>
          <v:rect style="position:absolute;margin-left:57.720001pt;margin-top:5.749889pt;width:9.264pt;height:9.24pt;mso-position-horizontal-relative:page;mso-position-vertical-relative:paragraph;z-index:-251772928" filled="false" stroked="true" strokeweight=".72pt" strokecolor="#000000">
            <v:stroke dashstyle="solid"/>
            <w10:wrap type="none"/>
          </v:rect>
        </w:pict>
      </w:r>
      <w:r>
        <w:rPr/>
        <w:t>di aver depositato presso l’istituzione scolastica liberatoria per la pubblicazione delle proprie immagini, fotografie e video, ai sensi del sopracitato D.lgs. n. 196/2003.</w:t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spacing w:before="93"/>
        <w:ind w:left="212" w:right="809" w:firstLine="432"/>
        <w:jc w:val="both"/>
      </w:pPr>
      <w:r>
        <w:rPr/>
        <w:pict>
          <v:rect style="position:absolute;margin-left:57.720001pt;margin-top:5.749878pt;width:9.264pt;height:9.24pt;mso-position-horizontal-relative:page;mso-position-vertical-relative:paragraph;z-index:-251771904" filled="false" stroked="true" strokeweight=".72pt" strokecolor="#000000">
            <v:stroke dashstyle="solid"/>
            <w10:wrap type="none"/>
          </v:rect>
        </w:pict>
      </w:r>
      <w:r>
        <w:rPr/>
        <w:t>di essere a conoscenza che viaggia e soggiorna sotto la responsabilità propria, se maggiorenne, o del docente accompagnatore se minorenne, intendendosi comunque esonerato da ogni responsabilità di vigilanza l’Amministrazione Centrale, il Comitato Istituzionale dei Garanti e il Comitato tecnico Operativo per le Olimpiadi di Lingue e Civiltà Classiche.</w:t>
      </w:r>
    </w:p>
    <w:p>
      <w:pPr>
        <w:pStyle w:val="BodyText"/>
      </w:pPr>
    </w:p>
    <w:p>
      <w:pPr>
        <w:pStyle w:val="BodyText"/>
        <w:rPr>
          <w:sz w:val="11"/>
        </w:rPr>
      </w:pPr>
    </w:p>
    <w:tbl>
      <w:tblPr>
        <w:tblW w:w="0" w:type="auto"/>
        <w:jc w:val="left"/>
        <w:tblInd w:w="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5"/>
        <w:gridCol w:w="3218"/>
      </w:tblGrid>
      <w:tr>
        <w:trPr>
          <w:trHeight w:val="222" w:hRule="atLeast"/>
        </w:trPr>
        <w:tc>
          <w:tcPr>
            <w:tcW w:w="5095" w:type="dxa"/>
          </w:tcPr>
          <w:p>
            <w:pPr>
              <w:pStyle w:val="TableParagraph"/>
              <w:spacing w:line="203" w:lineRule="exact" w:before="0"/>
              <w:ind w:left="200"/>
              <w:rPr>
                <w:sz w:val="20"/>
              </w:rPr>
            </w:pPr>
            <w:r>
              <w:rPr>
                <w:sz w:val="20"/>
              </w:rPr>
              <w:t>(firma del genitore - per studente minorenne)</w:t>
            </w:r>
          </w:p>
        </w:tc>
        <w:tc>
          <w:tcPr>
            <w:tcW w:w="3218" w:type="dxa"/>
          </w:tcPr>
          <w:p>
            <w:pPr>
              <w:pStyle w:val="TableParagraph"/>
              <w:spacing w:line="203" w:lineRule="exact" w:before="0"/>
              <w:ind w:left="933"/>
              <w:rPr>
                <w:sz w:val="20"/>
              </w:rPr>
            </w:pPr>
            <w:r>
              <w:rPr>
                <w:sz w:val="20"/>
              </w:rPr>
              <w:t>(firma della/lo studente)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spacing w:before="1"/>
        <w:ind w:left="413" w:right="1011"/>
        <w:jc w:val="center"/>
      </w:pPr>
      <w:r>
        <w:rPr>
          <w:i/>
        </w:rPr>
        <w:t>Visto</w:t>
      </w:r>
      <w:r>
        <w:rPr/>
        <w:t>: Il Dirigente Scolastico (timbro e firma)</w:t>
      </w:r>
    </w:p>
    <w:p>
      <w:pPr>
        <w:pStyle w:val="BodyText"/>
        <w:ind w:left="407" w:right="1011"/>
        <w:jc w:val="center"/>
      </w:pPr>
      <w:r>
        <w:rPr/>
        <w:t>………………………………………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91"/>
        <w:ind w:right="602"/>
        <w:jc w:val="center"/>
        <w:rPr>
          <w:rFonts w:ascii="Times New Roman"/>
        </w:rPr>
      </w:pPr>
      <w:r>
        <w:rPr>
          <w:rFonts w:ascii="Times New Roman"/>
          <w:w w:val="99"/>
        </w:rPr>
        <w:t>1</w:t>
      </w:r>
    </w:p>
    <w:sectPr>
      <w:type w:val="continuous"/>
      <w:pgSz w:w="11910" w:h="16840"/>
      <w:pgMar w:top="200" w:bottom="280" w:left="92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1912" w:hanging="636"/>
      </w:pPr>
      <w:rPr>
        <w:rFonts w:hint="default" w:ascii="Symbol" w:hAnsi="Symbol" w:eastAsia="Symbol" w:cs="Symbol"/>
        <w:w w:val="99"/>
        <w:sz w:val="20"/>
        <w:szCs w:val="20"/>
        <w:lang w:val="it-IT" w:eastAsia="it-IT" w:bidi="it-IT"/>
      </w:rPr>
    </w:lvl>
    <w:lvl w:ilvl="1">
      <w:start w:val="0"/>
      <w:numFmt w:val="bullet"/>
      <w:lvlText w:val="•"/>
      <w:lvlJc w:val="left"/>
      <w:pPr>
        <w:ind w:left="2794" w:hanging="636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3668" w:hanging="636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4543" w:hanging="636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5417" w:hanging="636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6292" w:hanging="636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7166" w:hanging="636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8040" w:hanging="636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915" w:hanging="636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it-IT" w:eastAsia="it-IT" w:bidi="it-IT"/>
    </w:rPr>
  </w:style>
  <w:style w:styleId="Heading1" w:type="paragraph">
    <w:name w:val="Heading 1"/>
    <w:basedOn w:val="Normal"/>
    <w:uiPriority w:val="1"/>
    <w:qFormat/>
    <w:pPr>
      <w:ind w:left="1912" w:right="1011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it-IT" w:bidi="it-IT"/>
    </w:rPr>
  </w:style>
  <w:style w:styleId="Heading2" w:type="paragraph">
    <w:name w:val="Heading 2"/>
    <w:basedOn w:val="Normal"/>
    <w:uiPriority w:val="1"/>
    <w:qFormat/>
    <w:pPr>
      <w:ind w:left="389" w:right="1011"/>
      <w:jc w:val="center"/>
      <w:outlineLvl w:val="2"/>
    </w:pPr>
    <w:rPr>
      <w:rFonts w:ascii="Arial" w:hAnsi="Arial" w:eastAsia="Arial" w:cs="Arial"/>
      <w:b/>
      <w:bCs/>
      <w:sz w:val="20"/>
      <w:szCs w:val="20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1912" w:right="809" w:hanging="284"/>
    </w:pPr>
    <w:rPr>
      <w:rFonts w:ascii="Times New Roman" w:hAnsi="Times New Roman" w:eastAsia="Times New Roman" w:cs="Times New Roman"/>
      <w:lang w:val="it-IT" w:eastAsia="it-IT" w:bidi="it-IT"/>
    </w:rPr>
  </w:style>
  <w:style w:styleId="TableParagraph" w:type="paragraph">
    <w:name w:val="Table Paragraph"/>
    <w:basedOn w:val="Normal"/>
    <w:uiPriority w:val="1"/>
    <w:qFormat/>
    <w:pPr>
      <w:spacing w:before="52" w:line="211" w:lineRule="exact"/>
      <w:ind w:left="107"/>
    </w:pPr>
    <w:rPr>
      <w:rFonts w:ascii="Arial" w:hAnsi="Arial" w:eastAsia="Arial" w:cs="Arial"/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archivio.pubblica.istruzione.it/dg_ordinamenti/allegati/dlgs29_12_07_n_262.pdf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Giuseppina</dc:creator>
  <dc:title>VI edizione Bassano del Grappa - 10 aprile 2011</dc:title>
  <dcterms:created xsi:type="dcterms:W3CDTF">2020-12-29T00:13:51Z</dcterms:created>
  <dcterms:modified xsi:type="dcterms:W3CDTF">2020-12-29T00:13:51Z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2020-12-29T00:00:00Z</vt:filetime>
  </property>
</Properties>
</file>