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333" w:rsidRDefault="00110333" w:rsidP="00110333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w:drawing>
          <wp:inline distT="0" distB="0" distL="0" distR="0">
            <wp:extent cx="819150" cy="8001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0333" w:rsidRPr="00110333" w:rsidRDefault="00110333" w:rsidP="00110333">
      <w:pPr>
        <w:jc w:val="center"/>
        <w:rPr>
          <w:rFonts w:ascii="Verdana" w:hAnsi="Verdana"/>
          <w:b/>
          <w:sz w:val="20"/>
          <w:szCs w:val="20"/>
        </w:rPr>
      </w:pPr>
      <w:r w:rsidRPr="00110333">
        <w:rPr>
          <w:rFonts w:ascii="Verdana" w:hAnsi="Verdana"/>
          <w:b/>
          <w:sz w:val="20"/>
          <w:szCs w:val="20"/>
        </w:rPr>
        <w:t>MINISTERO DELL’ISTRUZIONE, DELL’UNIVERSITA’ E DELLA RICERCA</w:t>
      </w:r>
    </w:p>
    <w:p w:rsidR="00110333" w:rsidRPr="00110333" w:rsidRDefault="00110333" w:rsidP="00110333">
      <w:pPr>
        <w:jc w:val="center"/>
        <w:rPr>
          <w:rFonts w:ascii="Verdana" w:hAnsi="Verdana"/>
          <w:b/>
          <w:sz w:val="20"/>
          <w:szCs w:val="20"/>
        </w:rPr>
      </w:pPr>
      <w:r w:rsidRPr="00110333">
        <w:rPr>
          <w:rFonts w:ascii="Verdana" w:hAnsi="Verdana"/>
          <w:b/>
          <w:sz w:val="20"/>
          <w:szCs w:val="20"/>
        </w:rPr>
        <w:t>UFFICIO SCOLASTICO REGIONALE PER LA CAMPANIA</w:t>
      </w:r>
    </w:p>
    <w:p w:rsidR="00110333" w:rsidRDefault="00110333" w:rsidP="00110333">
      <w:pPr>
        <w:jc w:val="center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DIREZIONE GENERALE</w:t>
      </w:r>
    </w:p>
    <w:p w:rsidR="00110333" w:rsidRDefault="00110333" w:rsidP="00110333">
      <w:pPr>
        <w:jc w:val="both"/>
        <w:rPr>
          <w:rFonts w:ascii="Verdana" w:hAnsi="Verdana"/>
          <w:bCs/>
          <w:iCs/>
          <w:sz w:val="20"/>
          <w:szCs w:val="20"/>
        </w:rPr>
      </w:pPr>
      <w:r>
        <w:rPr>
          <w:rFonts w:ascii="Verdana" w:hAnsi="Verdana"/>
          <w:bCs/>
          <w:iCs/>
          <w:sz w:val="20"/>
          <w:szCs w:val="20"/>
        </w:rPr>
        <w:t>Prot.</w:t>
      </w:r>
      <w:r w:rsidR="00A1451B">
        <w:rPr>
          <w:rFonts w:ascii="Verdana" w:hAnsi="Verdana"/>
          <w:bCs/>
          <w:iCs/>
          <w:sz w:val="20"/>
          <w:szCs w:val="20"/>
        </w:rPr>
        <w:t>n.</w:t>
      </w:r>
      <w:r w:rsidR="00326551">
        <w:rPr>
          <w:rFonts w:ascii="Verdana" w:hAnsi="Verdana"/>
          <w:bCs/>
          <w:iCs/>
          <w:sz w:val="20"/>
          <w:szCs w:val="20"/>
        </w:rPr>
        <w:t>7678</w:t>
      </w:r>
      <w:r>
        <w:rPr>
          <w:rFonts w:ascii="Verdana" w:hAnsi="Verdana"/>
          <w:bCs/>
          <w:iCs/>
          <w:sz w:val="20"/>
          <w:szCs w:val="20"/>
        </w:rPr>
        <w:t xml:space="preserve">                                                 </w:t>
      </w:r>
      <w:r w:rsidR="009B48D3">
        <w:rPr>
          <w:rFonts w:ascii="Verdana" w:hAnsi="Verdana"/>
          <w:bCs/>
          <w:iCs/>
          <w:sz w:val="20"/>
          <w:szCs w:val="20"/>
        </w:rPr>
        <w:t xml:space="preserve">                   </w:t>
      </w:r>
      <w:r>
        <w:rPr>
          <w:rFonts w:ascii="Verdana" w:hAnsi="Verdana"/>
          <w:bCs/>
          <w:iCs/>
          <w:sz w:val="20"/>
          <w:szCs w:val="20"/>
        </w:rPr>
        <w:t xml:space="preserve"> </w:t>
      </w:r>
      <w:r w:rsidR="00A1451B">
        <w:rPr>
          <w:rFonts w:ascii="Verdana" w:hAnsi="Verdana"/>
          <w:bCs/>
          <w:iCs/>
          <w:sz w:val="20"/>
          <w:szCs w:val="20"/>
        </w:rPr>
        <w:t xml:space="preserve">                    </w:t>
      </w:r>
      <w:r w:rsidR="00E5455F">
        <w:rPr>
          <w:rFonts w:ascii="Verdana" w:hAnsi="Verdana"/>
          <w:bCs/>
          <w:iCs/>
          <w:sz w:val="20"/>
          <w:szCs w:val="20"/>
        </w:rPr>
        <w:t>Napoli,2</w:t>
      </w:r>
      <w:r w:rsidR="00236857">
        <w:rPr>
          <w:rFonts w:ascii="Verdana" w:hAnsi="Verdana"/>
          <w:bCs/>
          <w:iCs/>
          <w:sz w:val="20"/>
          <w:szCs w:val="20"/>
        </w:rPr>
        <w:t>0</w:t>
      </w:r>
      <w:r w:rsidR="009B48D3">
        <w:rPr>
          <w:rFonts w:ascii="Verdana" w:hAnsi="Verdana"/>
          <w:bCs/>
          <w:iCs/>
          <w:sz w:val="20"/>
          <w:szCs w:val="20"/>
        </w:rPr>
        <w:t>/0</w:t>
      </w:r>
      <w:r w:rsidR="00A1451B">
        <w:rPr>
          <w:rFonts w:ascii="Verdana" w:hAnsi="Verdana"/>
          <w:bCs/>
          <w:iCs/>
          <w:sz w:val="20"/>
          <w:szCs w:val="20"/>
        </w:rPr>
        <w:t>7</w:t>
      </w:r>
      <w:r w:rsidR="009B48D3">
        <w:rPr>
          <w:rFonts w:ascii="Verdana" w:hAnsi="Verdana"/>
          <w:bCs/>
          <w:iCs/>
          <w:sz w:val="20"/>
          <w:szCs w:val="20"/>
        </w:rPr>
        <w:t>/2015</w:t>
      </w:r>
      <w:r>
        <w:rPr>
          <w:rFonts w:ascii="Verdana" w:hAnsi="Verdana"/>
          <w:bCs/>
          <w:iCs/>
          <w:sz w:val="20"/>
          <w:szCs w:val="20"/>
        </w:rPr>
        <w:t xml:space="preserve">                </w:t>
      </w:r>
    </w:p>
    <w:p w:rsidR="005F46EE" w:rsidRPr="005A7C4F" w:rsidRDefault="005F46EE" w:rsidP="005A7C4F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  <w:r w:rsidRPr="005A7C4F"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  <w:t>Inizio modulo</w:t>
      </w: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5A7C4F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p w:rsidR="00C93CB2" w:rsidRDefault="00C93CB2" w:rsidP="00C93C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Ai Dirigenti scolastici</w:t>
      </w: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delle Istituzioni scolastiche statali</w:t>
      </w: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di ogni ordine e grado della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Campania</w:t>
      </w:r>
    </w:p>
    <w:p w:rsidR="00C93CB2" w:rsidRDefault="00C93CB2" w:rsidP="00C93C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-LORO SEDI</w:t>
      </w:r>
    </w:p>
    <w:p w:rsidR="00C93CB2" w:rsidRPr="00177C2A" w:rsidRDefault="00C93CB2" w:rsidP="00C93CB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77C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con invito di notifica ai docenti </w:t>
      </w:r>
      <w:bookmarkStart w:id="0" w:name="_GoBack"/>
      <w:bookmarkEnd w:id="0"/>
      <w:r w:rsidRPr="00177C2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di cui 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gli allegati</w:t>
      </w:r>
      <w:r w:rsidR="0027083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elenchi</w:t>
      </w:r>
    </w:p>
    <w:p w:rsidR="00C93CB2" w:rsidRDefault="00C93CB2" w:rsidP="00C93C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Ai Dirigenti degli Ambiti Territoriali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-LORO SEDI</w:t>
      </w:r>
    </w:p>
    <w:p w:rsidR="00C93CB2" w:rsidRDefault="00C93CB2" w:rsidP="00C93C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 segreterie regionali delle OO.SS.</w:t>
      </w:r>
    </w:p>
    <w:p w:rsidR="00C93CB2" w:rsidRDefault="00C93CB2" w:rsidP="00C93C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del Comparto Scuola</w:t>
      </w:r>
    </w:p>
    <w:p w:rsidR="00C93CB2" w:rsidRDefault="00C93CB2" w:rsidP="00C93C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–LORO SEDI </w:t>
      </w:r>
    </w:p>
    <w:p w:rsidR="00C93CB2" w:rsidRDefault="00C93CB2" w:rsidP="00C93CB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 tutti gli interessati</w:t>
      </w:r>
    </w:p>
    <w:p w:rsidR="00C93CB2" w:rsidRPr="00177C2A" w:rsidRDefault="00C93CB2" w:rsidP="00E5455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 personale docente in servizio a tempo indeterminato </w:t>
      </w:r>
      <w:r w:rsidR="00E5455F">
        <w:rPr>
          <w:rFonts w:ascii="Times New Roman" w:eastAsia="Times New Roman" w:hAnsi="Times New Roman" w:cs="Times New Roman"/>
          <w:sz w:val="24"/>
          <w:szCs w:val="24"/>
          <w:lang w:eastAsia="it-IT"/>
        </w:rPr>
        <w:t>su</w:t>
      </w: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classi di concorso in esubero</w:t>
      </w:r>
      <w:r w:rsidR="00E5455F" w:rsidRPr="00E5455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5455F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della</w:t>
      </w:r>
      <w:r w:rsidR="00E5455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regione </w:t>
      </w:r>
      <w:r w:rsidR="00E5455F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5455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Campania </w:t>
      </w:r>
      <w:r w:rsidR="00E5455F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C93CB2" w:rsidRDefault="00C93CB2" w:rsidP="00C93C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Al sito web</w:t>
      </w:r>
    </w:p>
    <w:p w:rsidR="00C93CB2" w:rsidRPr="00177C2A" w:rsidRDefault="00C93CB2" w:rsidP="00C93CB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SEDE</w:t>
      </w:r>
    </w:p>
    <w:p w:rsidR="00C93CB2" w:rsidRPr="00177C2A" w:rsidRDefault="00C93CB2" w:rsidP="002708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 w:rsidRPr="00177C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Oggetto: Corsi di formazione per la specializzazione sul sostegno riservati </w:t>
      </w:r>
      <w:r w:rsidR="00270831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ai docenti in servizio su</w:t>
      </w:r>
      <w:r w:rsidRPr="00177C2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classi di concorso in esubero a livello provinciale – Aggiornamento elenchi ammessi.</w:t>
      </w:r>
    </w:p>
    <w:p w:rsidR="00036A6F" w:rsidRPr="002B4A91" w:rsidRDefault="00270831" w:rsidP="002708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36A6F">
        <w:rPr>
          <w:rFonts w:ascii="Times New Roman" w:eastAsia="Times New Roman" w:hAnsi="Times New Roman" w:cs="Times New Roman"/>
          <w:sz w:val="24"/>
          <w:szCs w:val="24"/>
          <w:lang w:eastAsia="it-IT"/>
        </w:rPr>
        <w:t>Dando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seguito alla nota 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>di questa Direzione Generale prot.n. 5939/U del 15/06/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2015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42C46">
        <w:rPr>
          <w:rFonts w:ascii="Times New Roman" w:eastAsia="Times New Roman" w:hAnsi="Times New Roman" w:cs="Times New Roman"/>
          <w:sz w:val="24"/>
          <w:szCs w:val="24"/>
          <w:lang w:eastAsia="it-IT"/>
        </w:rPr>
        <w:t>si pubblicano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  <w:r w:rsidR="00AE4C58">
        <w:rPr>
          <w:rFonts w:ascii="Times New Roman" w:eastAsia="Times New Roman" w:hAnsi="Times New Roman" w:cs="Times New Roman"/>
          <w:sz w:val="24"/>
          <w:szCs w:val="24"/>
          <w:lang w:eastAsia="it-IT"/>
        </w:rPr>
        <w:t>gli elenchi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docenti 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ammessi ai corsi in oggetto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E4C5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aggiornati 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>a seguito delle conferme, delle rinunce</w:t>
      </w:r>
      <w:r w:rsidR="00123094" w:rsidRPr="0012309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delle nuove </w:t>
      </w:r>
      <w:r w:rsidR="00036A6F">
        <w:rPr>
          <w:rFonts w:ascii="Times New Roman" w:eastAsia="Times New Roman" w:hAnsi="Times New Roman" w:cs="Times New Roman"/>
          <w:sz w:val="24"/>
          <w:szCs w:val="24"/>
          <w:lang w:eastAsia="it-IT"/>
        </w:rPr>
        <w:t>candidature</w:t>
      </w:r>
      <w:r w:rsidR="00C93CB2" w:rsidRPr="00177C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36A6F" w:rsidRPr="00036A6F">
        <w:rPr>
          <w:rFonts w:ascii="Times New Roman" w:eastAsia="Times New Roman" w:hAnsi="Times New Roman" w:cs="Times New Roman"/>
          <w:sz w:val="24"/>
          <w:szCs w:val="24"/>
          <w:lang w:eastAsia="it-IT"/>
        </w:rPr>
        <w:t>delle classi A</w:t>
      </w:r>
      <w:r w:rsidR="00036A6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</w:t>
      </w:r>
      <w:r w:rsidR="00036A6F" w:rsidRPr="00036A6F">
        <w:rPr>
          <w:rFonts w:ascii="Times New Roman" w:eastAsia="Times New Roman" w:hAnsi="Times New Roman" w:cs="Times New Roman"/>
          <w:sz w:val="24"/>
          <w:szCs w:val="24"/>
          <w:lang w:eastAsia="it-IT"/>
        </w:rPr>
        <w:t>C</w:t>
      </w:r>
      <w:r w:rsidR="00036A6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36A6F" w:rsidRPr="002B4A9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(Allegat</w:t>
      </w:r>
      <w:r w:rsidR="002B4A91" w:rsidRPr="002B4A9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</w:t>
      </w:r>
      <w:r w:rsidR="00036A6F" w:rsidRPr="002B4A9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n.</w:t>
      </w:r>
      <w:r w:rsidR="00FB028B" w:rsidRPr="002B4A9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 </w:t>
      </w:r>
      <w:r w:rsidR="002B4A91" w:rsidRPr="002B4A9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3 e 4</w:t>
      </w:r>
      <w:r w:rsidR="00FB028B" w:rsidRPr="002B4A9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036A6F" w:rsidRPr="002B4A9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</w:t>
      </w:r>
    </w:p>
    <w:p w:rsidR="00432269" w:rsidRPr="00270831" w:rsidRDefault="00270831" w:rsidP="002708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precisa</w:t>
      </w:r>
      <w:r w:rsidR="002B4A9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che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43226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 la corretta individuazione degli aventi diritto, l’Ufficio ha provveduto</w:t>
      </w:r>
      <w:r w:rsidR="00A877A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ad un’ulteriore </w:t>
      </w:r>
      <w:r w:rsidR="0043226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puntuale verifica dei dati relativi </w:t>
      </w:r>
      <w:r w:rsidR="000316E7">
        <w:rPr>
          <w:rFonts w:ascii="Times New Roman" w:eastAsia="Times New Roman" w:hAnsi="Times New Roman" w:cs="Times New Roman"/>
          <w:sz w:val="24"/>
          <w:szCs w:val="24"/>
          <w:lang w:eastAsia="it-IT"/>
        </w:rPr>
        <w:t>agli</w:t>
      </w:r>
      <w:r w:rsidR="0043226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esuberi provinciali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  <w:r w:rsidR="00A877A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pertanto,</w:t>
      </w:r>
      <w:r w:rsidR="003044F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ferma restando l’accettazione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dell’istanza di partecipazione, presentata dai </w:t>
      </w:r>
      <w:r w:rsidR="003044FF">
        <w:rPr>
          <w:rFonts w:ascii="Times New Roman" w:eastAsia="Times New Roman" w:hAnsi="Times New Roman" w:cs="Times New Roman"/>
          <w:sz w:val="24"/>
          <w:szCs w:val="24"/>
          <w:lang w:eastAsia="it-IT"/>
        </w:rPr>
        <w:t>docenti apparten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enti a classi di concorso di cui è stato accertato </w:t>
      </w:r>
      <w:r w:rsidR="003044FF">
        <w:rPr>
          <w:rFonts w:ascii="Times New Roman" w:eastAsia="Times New Roman" w:hAnsi="Times New Roman" w:cs="Times New Roman"/>
          <w:sz w:val="24"/>
          <w:szCs w:val="24"/>
          <w:lang w:eastAsia="it-IT"/>
        </w:rPr>
        <w:t>il riassorbimento dell’esubero,</w:t>
      </w:r>
      <w:r w:rsidR="00084E77" w:rsidRPr="00084E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084E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come  </w:t>
      </w:r>
      <w:r w:rsidR="00084E77" w:rsidRPr="0027083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da indicazione della nota MIUR del </w:t>
      </w:r>
      <w:proofErr w:type="spellStart"/>
      <w:r w:rsidR="00084E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prot</w:t>
      </w:r>
      <w:proofErr w:type="spellEnd"/>
      <w:r w:rsidR="00084E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. n.18488 dell’11.12.2014, </w:t>
      </w:r>
      <w:r w:rsidRPr="00084E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si è </w:t>
      </w:r>
      <w:r w:rsidR="00084E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data</w:t>
      </w:r>
      <w:r w:rsidR="003044F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044FF" w:rsidRPr="0027083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priorità ai docenti</w:t>
      </w:r>
      <w:r w:rsidR="00F21392" w:rsidRPr="0027083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appartenenti a classi di concorso in reale esubero ad oggi non </w:t>
      </w:r>
      <w:r w:rsidR="00084E7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riassorbito.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E62D66" w:rsidRPr="007B1F26" w:rsidRDefault="00E62D66" w:rsidP="00C747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Si ricorda che hanno la priorità</w:t>
      </w:r>
      <w:r w:rsidRPr="00E62D6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</w:t>
      </w: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classi di concorso </w:t>
      </w:r>
      <w:r w:rsidR="00C7477F">
        <w:rPr>
          <w:rFonts w:ascii="Times New Roman" w:eastAsia="Times New Roman" w:hAnsi="Times New Roman" w:cs="Times New Roman"/>
          <w:sz w:val="24"/>
          <w:szCs w:val="24"/>
          <w:lang w:eastAsia="it-IT"/>
        </w:rPr>
        <w:t>stabilite nella citata</w:t>
      </w:r>
      <w:r w:rsid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nota M.I.U.R. </w:t>
      </w: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:rsidR="00E62D66" w:rsidRPr="007B1F26" w:rsidRDefault="00E62D66" w:rsidP="00F9379A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titolari nelle classi di concorso A075, A076, C555 e C999 (classi di concorso esaurite)</w:t>
      </w:r>
    </w:p>
    <w:p w:rsidR="00E62D66" w:rsidRPr="007B1F26" w:rsidRDefault="00E62D66" w:rsidP="00F9379A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docenti appartenenti alla tabella C;</w:t>
      </w:r>
    </w:p>
    <w:p w:rsidR="00E62D66" w:rsidRDefault="00E62D66" w:rsidP="00F9379A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1F26">
        <w:rPr>
          <w:rFonts w:ascii="Times New Roman" w:eastAsia="Times New Roman" w:hAnsi="Times New Roman" w:cs="Times New Roman"/>
          <w:sz w:val="24"/>
          <w:szCs w:val="24"/>
          <w:lang w:eastAsia="it-IT"/>
        </w:rPr>
        <w:t>in subordine i docenti appartenenti alle altre classi di concorso in esubero della tabella A</w:t>
      </w:r>
    </w:p>
    <w:p w:rsidR="00E62D66" w:rsidRPr="007B1F26" w:rsidRDefault="00E62D66" w:rsidP="00F9379A">
      <w:pPr>
        <w:spacing w:before="100" w:beforeAutospacing="1" w:after="100" w:afterAutospacing="1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70831" w:rsidRDefault="007157DE" w:rsidP="00F93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157DE">
        <w:rPr>
          <w:rFonts w:ascii="Times New Roman" w:eastAsia="Times New Roman" w:hAnsi="Times New Roman" w:cs="Times New Roman"/>
          <w:sz w:val="24"/>
          <w:szCs w:val="24"/>
          <w:lang w:eastAsia="it-IT"/>
        </w:rPr>
        <w:t>G</w:t>
      </w:r>
      <w:r w:rsidR="00915478" w:rsidRPr="007157DE">
        <w:rPr>
          <w:rFonts w:ascii="Times New Roman" w:eastAsia="Times New Roman" w:hAnsi="Times New Roman" w:cs="Times New Roman"/>
          <w:sz w:val="24"/>
          <w:szCs w:val="24"/>
          <w:lang w:eastAsia="it-IT"/>
        </w:rPr>
        <w:t>li elenchi</w:t>
      </w:r>
      <w:r w:rsidRPr="007157D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91547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ordinati </w:t>
      </w:r>
      <w:r w:rsidR="007C46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secondo </w:t>
      </w:r>
      <w:r w:rsidR="00915478" w:rsidRPr="00E62D6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le priorità </w:t>
      </w:r>
      <w:r w:rsid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sopra </w:t>
      </w:r>
      <w:r w:rsidR="00915478" w:rsidRPr="00E62D66">
        <w:rPr>
          <w:rFonts w:ascii="Times New Roman" w:eastAsia="Times New Roman" w:hAnsi="Times New Roman" w:cs="Times New Roman"/>
          <w:sz w:val="24"/>
          <w:szCs w:val="24"/>
          <w:lang w:eastAsia="it-IT"/>
        </w:rPr>
        <w:t>indicate e per minore età anagrafica</w:t>
      </w:r>
      <w:r w:rsidR="00915478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7C46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sono così articolati:</w:t>
      </w:r>
    </w:p>
    <w:p w:rsidR="00270831" w:rsidRDefault="00F9379A" w:rsidP="00F9379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937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Allegato 1-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classi </w:t>
      </w:r>
      <w:r w:rsidR="007C462A" w:rsidRP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>di concorso C,</w:t>
      </w:r>
      <w:r w:rsid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-</w:t>
      </w:r>
      <w:r w:rsidR="007157DE" w:rsidRP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157DE" w:rsidRPr="00F937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ammessi per</w:t>
      </w:r>
      <w:r w:rsidR="00C93CB2" w:rsidRPr="00F937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scorrimento</w:t>
      </w:r>
      <w:r w:rsidR="00C93CB2" w:rsidRP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dell’elenco</w:t>
      </w:r>
      <w:r w:rsidR="002B4A91" w:rsidRP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93CB2" w:rsidRP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allegato alla circol</w:t>
      </w:r>
      <w:r w:rsidR="007C462A" w:rsidRP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>are di questa Direzione Generale</w:t>
      </w:r>
      <w:r w:rsidR="00C93CB2" w:rsidRP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del  15/06/2015, prot.n.5939</w:t>
      </w:r>
      <w:r w:rsidR="000E3DD8" w:rsidRP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270831" w:rsidRDefault="00270831" w:rsidP="00F9379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937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Allegato 2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 classi di concorso C – </w:t>
      </w:r>
      <w:r w:rsidR="00A5121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nuove istanze</w:t>
      </w:r>
      <w:r w:rsidRPr="00F937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in riferimento ai reali esuberi provinciali</w:t>
      </w:r>
      <w:r w:rsidR="00A5121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A51212" w:rsidRPr="00A51212">
        <w:rPr>
          <w:rFonts w:ascii="Times New Roman" w:eastAsia="Times New Roman" w:hAnsi="Times New Roman" w:cs="Times New Roman"/>
          <w:sz w:val="24"/>
          <w:szCs w:val="24"/>
          <w:lang w:eastAsia="it-IT"/>
        </w:rPr>
        <w:t>(ammessi e non ammessi)</w:t>
      </w:r>
      <w:r w:rsidRPr="00A51212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C93CB2" w:rsidRPr="00270831" w:rsidRDefault="00270831" w:rsidP="00F9379A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F937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Allegato 3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 </w:t>
      </w:r>
      <w:r w:rsidR="00C93CB2" w:rsidRP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>classi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concorso A (</w:t>
      </w:r>
      <w:r w:rsidR="00E31674" w:rsidRP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>verificata l’assenza di  pregresse candidature</w:t>
      </w:r>
      <w:r w:rsidRPr="00F937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</w:t>
      </w:r>
      <w:r w:rsidR="002B4A91" w:rsidRPr="00F937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C93CB2" w:rsidRPr="00F937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nuove </w:t>
      </w:r>
      <w:r w:rsidR="00E31674" w:rsidRPr="00F937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istanze</w:t>
      </w:r>
      <w:r w:rsidR="00A5121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="00A51212" w:rsidRPr="00A51212">
        <w:rPr>
          <w:rFonts w:ascii="Times New Roman" w:eastAsia="Times New Roman" w:hAnsi="Times New Roman" w:cs="Times New Roman"/>
          <w:sz w:val="24"/>
          <w:szCs w:val="24"/>
          <w:lang w:eastAsia="it-IT"/>
        </w:rPr>
        <w:t>(ammessi e non ammessi)</w:t>
      </w:r>
      <w:r w:rsidR="00C93CB2" w:rsidRPr="00A51212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C93CB2" w:rsidRPr="0027083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pervenute a  seguito della  circolare emanata da  questa Direzione Generale del 24/03/2015, prot.n.3148/U .</w:t>
      </w:r>
      <w:r w:rsidR="00915478" w:rsidRPr="0027083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C93CB2" w:rsidRDefault="00F9379A" w:rsidP="00F9379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Attese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la necessità</w:t>
      </w:r>
      <w:r w:rsidR="00542C4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l’urgenza di  procedere</w:t>
      </w:r>
      <w:r w:rsidR="00C93CB2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con  efficacia alla chiusura delle attività  in corso,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 Dirigenti S</w:t>
      </w:r>
      <w:r w:rsidR="00E9575F">
        <w:rPr>
          <w:rFonts w:ascii="Times New Roman" w:eastAsia="Times New Roman" w:hAnsi="Times New Roman" w:cs="Times New Roman"/>
          <w:sz w:val="24"/>
          <w:szCs w:val="24"/>
          <w:lang w:eastAsia="it-IT"/>
        </w:rPr>
        <w:t>colastici degli Istituti secondari di secondo grado, sede</w:t>
      </w:r>
      <w:r w:rsidR="00C7477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servizio dei docenti </w:t>
      </w:r>
      <w:r w:rsidR="000E3DD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cui agli allegati elenchi,</w:t>
      </w:r>
      <w:r w:rsidR="007C46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9575F">
        <w:rPr>
          <w:rFonts w:ascii="Times New Roman" w:eastAsia="Times New Roman" w:hAnsi="Times New Roman" w:cs="Times New Roman"/>
          <w:sz w:val="24"/>
          <w:szCs w:val="24"/>
          <w:lang w:eastAsia="it-IT"/>
        </w:rPr>
        <w:t>avranno cura di notificare</w:t>
      </w:r>
      <w:r w:rsidR="00E9575F" w:rsidRPr="00AE4C5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9575F">
        <w:rPr>
          <w:rFonts w:ascii="Times New Roman" w:eastAsia="Times New Roman" w:hAnsi="Times New Roman" w:cs="Times New Roman"/>
          <w:sz w:val="24"/>
          <w:szCs w:val="24"/>
          <w:lang w:eastAsia="it-IT"/>
        </w:rPr>
        <w:t>tempestivamente la presente nota,</w:t>
      </w:r>
      <w:r w:rsidR="007C46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9575F">
        <w:rPr>
          <w:rFonts w:ascii="Times New Roman" w:eastAsia="Times New Roman" w:hAnsi="Times New Roman" w:cs="Times New Roman"/>
          <w:sz w:val="24"/>
          <w:szCs w:val="24"/>
          <w:lang w:eastAsia="it-IT"/>
        </w:rPr>
        <w:t>comprensiva degli allegati, ai diretti interessati</w:t>
      </w:r>
      <w:r w:rsidR="00393ED7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C93CB2" w:rsidRPr="00681532" w:rsidRDefault="00681532" w:rsidP="00F93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1.</w:t>
      </w:r>
      <w:r w:rsidRPr="0068153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ACCETTAZIONE</w:t>
      </w:r>
    </w:p>
    <w:p w:rsidR="00C93CB2" w:rsidRPr="001B19F7" w:rsidRDefault="00681532" w:rsidP="00F93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B19F7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7B1F26" w:rsidRPr="001B19F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docenti appartenenti  a posto o classe di concorso  attualmente</w:t>
      </w:r>
      <w:r w:rsidR="00C93CB2" w:rsidRPr="001B19F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esubero sono pregati di trasmettere formale accettazione</w:t>
      </w:r>
      <w:r w:rsidR="00797D4B" w:rsidRPr="001B19F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C93CB2" w:rsidRPr="001B19F7">
        <w:rPr>
          <w:rFonts w:ascii="Times New Roman" w:eastAsia="Times New Roman" w:hAnsi="Times New Roman" w:cs="Times New Roman"/>
          <w:sz w:val="24"/>
          <w:szCs w:val="24"/>
          <w:lang w:eastAsia="it-IT"/>
        </w:rPr>
        <w:t>compilando il modello che si allega in copia</w:t>
      </w:r>
      <w:r w:rsidR="00797D4B" w:rsidRPr="001B19F7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C93CB2" w:rsidRPr="001B19F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</w:t>
      </w:r>
      <w:r w:rsidR="00F9379A">
        <w:rPr>
          <w:rFonts w:ascii="Times New Roman" w:eastAsia="Times New Roman" w:hAnsi="Times New Roman" w:cs="Times New Roman"/>
          <w:b/>
          <w:lang w:eastAsia="it-IT"/>
        </w:rPr>
        <w:t>Modello</w:t>
      </w:r>
      <w:r w:rsidR="00797D4B" w:rsidRPr="002B4A91">
        <w:rPr>
          <w:rFonts w:ascii="Times New Roman" w:eastAsia="Times New Roman" w:hAnsi="Times New Roman" w:cs="Times New Roman"/>
          <w:b/>
          <w:lang w:eastAsia="it-IT"/>
        </w:rPr>
        <w:t xml:space="preserve"> n.</w:t>
      </w:r>
      <w:r w:rsidR="00C93CB2" w:rsidRPr="002B4A91">
        <w:rPr>
          <w:rFonts w:ascii="Times New Roman" w:eastAsia="Times New Roman" w:hAnsi="Times New Roman" w:cs="Times New Roman"/>
          <w:b/>
          <w:lang w:eastAsia="it-IT"/>
        </w:rPr>
        <w:t xml:space="preserve"> 1</w:t>
      </w:r>
      <w:r w:rsidR="00C93CB2" w:rsidRPr="002B4A9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)</w:t>
      </w:r>
      <w:r w:rsidR="00C93CB2" w:rsidRPr="001B19F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copia di un documento  di riconoscimento in corso di validità.</w:t>
      </w:r>
    </w:p>
    <w:p w:rsidR="00681532" w:rsidRDefault="00681532" w:rsidP="00F93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681532" w:rsidRPr="00681532" w:rsidRDefault="00681532" w:rsidP="00F93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68153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2.</w:t>
      </w:r>
      <w:r w:rsidR="00A73610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681532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RINUNCE</w:t>
      </w:r>
    </w:p>
    <w:p w:rsidR="00681532" w:rsidRDefault="00681532" w:rsidP="00F93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Atteso il carattere volontario di detti percorsi</w:t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forma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tivi</w:t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C7477F">
        <w:rPr>
          <w:rFonts w:ascii="Times New Roman" w:eastAsia="Times New Roman" w:hAnsi="Times New Roman" w:cs="Times New Roman"/>
          <w:sz w:val="24"/>
          <w:szCs w:val="24"/>
          <w:lang w:eastAsia="it-IT"/>
        </w:rPr>
        <w:t>si invitano i docenti in elenco</w:t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non più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intenzionati alla fruizione di tali iniziative, per sopravvenuti motivi personali e/o professionali che abbiano determinato una carenza di interesse</w:t>
      </w:r>
      <w:r w:rsidR="00797D4B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</w:t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co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mpila</w:t>
      </w:r>
      <w:r w:rsidR="00797D4B">
        <w:rPr>
          <w:rFonts w:ascii="Times New Roman" w:eastAsia="Times New Roman" w:hAnsi="Times New Roman" w:cs="Times New Roman"/>
          <w:sz w:val="24"/>
          <w:szCs w:val="24"/>
          <w:lang w:eastAsia="it-IT"/>
        </w:rPr>
        <w:t>re</w:t>
      </w:r>
      <w:r w:rsidR="00F937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l’istanza di cui al </w:t>
      </w:r>
      <w:r w:rsidR="00F9379A" w:rsidRPr="00F9379A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Modello</w:t>
      </w:r>
      <w:r w:rsidR="00F937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CD24AE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n.2</w:t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0E3DD8" w:rsidRPr="005A7C4F" w:rsidRDefault="000E3DD8" w:rsidP="00F93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B1F26" w:rsidRPr="001B19F7" w:rsidRDefault="00F9379A" w:rsidP="00F93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sottolinea che gli estremi del documento di riconoscimento</w:t>
      </w:r>
      <w:r w:rsidR="001B5AAD" w:rsidRPr="001B19F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dovranno essere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riportati nei diversi modelli, in quanto</w:t>
      </w:r>
      <w:r w:rsidR="001B5AAD" w:rsidRPr="001B19F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la d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ocumentazione prodotta priva di tali indicazioni costituirà motivo di esclusione</w:t>
      </w:r>
      <w:r w:rsidR="001B5AAD" w:rsidRPr="001B19F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. </w:t>
      </w:r>
    </w:p>
    <w:p w:rsidR="00432269" w:rsidRDefault="00432269" w:rsidP="00F93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B5374" w:rsidRPr="00F9379A" w:rsidRDefault="000B5374" w:rsidP="00F9379A">
      <w:pPr>
        <w:shd w:val="clear" w:color="auto" w:fill="FFFFFF"/>
        <w:overflowPunct w:val="0"/>
        <w:autoSpaceDE w:val="0"/>
        <w:autoSpaceDN w:val="0"/>
        <w:adjustRightInd w:val="0"/>
        <w:spacing w:after="0" w:line="324" w:lineRule="atLeast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</w:pPr>
      <w:r w:rsidRPr="000B4BF6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Si ribadisce</w:t>
      </w:r>
      <w:r w:rsidRPr="000B4BF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1B19F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quanto già affermato nella nota </w:t>
      </w:r>
      <w:proofErr w:type="spellStart"/>
      <w:r w:rsidRPr="001B19F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prot</w:t>
      </w:r>
      <w:proofErr w:type="spellEnd"/>
      <w:r w:rsidRPr="001B19F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. n. MIUR AOODGPER 11812, 6/11/13)</w:t>
      </w:r>
      <w:r w:rsidRPr="000B4BF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F9379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it-IT"/>
        </w:rPr>
        <w:t>“I</w:t>
      </w:r>
      <w:r w:rsidRPr="00F9379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it-IT"/>
        </w:rPr>
        <w:t xml:space="preserve"> docenti, una volta conseguita la specializzazione, saranno utilizzati su posti di sostegno secondo le modalità previste dalla contrattazione sulle utilizzazioni.”</w:t>
      </w:r>
    </w:p>
    <w:p w:rsidR="001B19F7" w:rsidRPr="000B4BF6" w:rsidRDefault="001B19F7" w:rsidP="002B4A91">
      <w:pPr>
        <w:shd w:val="clear" w:color="auto" w:fill="FFFFFF"/>
        <w:overflowPunct w:val="0"/>
        <w:autoSpaceDE w:val="0"/>
        <w:autoSpaceDN w:val="0"/>
        <w:adjustRightInd w:val="0"/>
        <w:spacing w:after="0" w:line="324" w:lineRule="atLeast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</w:p>
    <w:p w:rsidR="00A14FCE" w:rsidRPr="001B19F7" w:rsidRDefault="00A14FCE" w:rsidP="00F93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1B19F7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 Dirigenti Scolastici  sono invitati a dare la massima diffusione alla presente nota fra il personale dipendente, secondo le modalità ritenute più opportune.</w:t>
      </w:r>
    </w:p>
    <w:p w:rsidR="008E0B8F" w:rsidRPr="000B4BF6" w:rsidRDefault="008E0B8F" w:rsidP="00F93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9379A" w:rsidRPr="00F9379A" w:rsidRDefault="00F9379A" w:rsidP="00F937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206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8E0B8F" w:rsidRPr="000B4BF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Le domande di accettazione, e rinunce dovranno pervenire all’Ufficio </w:t>
      </w:r>
      <w:r w:rsidR="00B21F55" w:rsidRPr="000B4BF6">
        <w:rPr>
          <w:rFonts w:ascii="Times New Roman" w:eastAsia="Times New Roman" w:hAnsi="Times New Roman" w:cs="Times New Roman"/>
          <w:sz w:val="24"/>
          <w:szCs w:val="24"/>
          <w:lang w:eastAsia="it-IT"/>
        </w:rPr>
        <w:t>III</w:t>
      </w:r>
      <w:r w:rsidR="008E0B8F" w:rsidRPr="000B4BF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dell’U.S.R. per la Campania, Via Ponte della Maddalena n. 55, 80143 Napoli, per il tramite della scuola di servizio, en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tro e non oltre le ore 18:00 del 3</w:t>
      </w:r>
      <w:r w:rsidR="00326551">
        <w:rPr>
          <w:rFonts w:ascii="Times New Roman" w:eastAsia="Times New Roman" w:hAnsi="Times New Roman" w:cs="Times New Roman"/>
          <w:sz w:val="24"/>
          <w:szCs w:val="24"/>
          <w:lang w:eastAsia="it-IT"/>
        </w:rPr>
        <w:t>1</w:t>
      </w:r>
      <w:r w:rsidR="008E0B8F" w:rsidRPr="000B4BF6">
        <w:rPr>
          <w:rFonts w:ascii="Times New Roman" w:eastAsia="Times New Roman" w:hAnsi="Times New Roman" w:cs="Times New Roman"/>
          <w:sz w:val="24"/>
          <w:szCs w:val="24"/>
          <w:lang w:eastAsia="it-IT"/>
        </w:rPr>
        <w:t>/0</w:t>
      </w:r>
      <w:r w:rsidR="00B21F55" w:rsidRPr="000B4BF6">
        <w:rPr>
          <w:rFonts w:ascii="Times New Roman" w:eastAsia="Times New Roman" w:hAnsi="Times New Roman" w:cs="Times New Roman"/>
          <w:sz w:val="24"/>
          <w:szCs w:val="24"/>
          <w:lang w:eastAsia="it-IT"/>
        </w:rPr>
        <w:t>7</w:t>
      </w:r>
      <w:r w:rsidR="008E0B8F" w:rsidRPr="000B4BF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/2015, utilizzando la casella di posta elettronica: </w:t>
      </w:r>
      <w:hyperlink r:id="rId8" w:history="1">
        <w:r w:rsidR="008E0B8F" w:rsidRPr="00F9379A">
          <w:rPr>
            <w:b/>
            <w:color w:val="002060"/>
          </w:rPr>
          <w:t>riconversionesostegno@gmail.com</w:t>
        </w:r>
      </w:hyperlink>
    </w:p>
    <w:p w:rsidR="001B19F7" w:rsidRDefault="001B19F7" w:rsidP="002B4A9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8E0B8F" w:rsidRPr="001B19F7" w:rsidRDefault="008E0B8F" w:rsidP="000722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A14FCE" w:rsidRDefault="00A14FCE" w:rsidP="002B4A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Per ogni ulterior</w:t>
      </w:r>
      <w:r w:rsidR="001B5AA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informazione e/o </w:t>
      </w:r>
      <w:proofErr w:type="spellStart"/>
      <w:r w:rsidR="001B5AAD">
        <w:rPr>
          <w:rFonts w:ascii="Times New Roman" w:eastAsia="Times New Roman" w:hAnsi="Times New Roman" w:cs="Times New Roman"/>
          <w:sz w:val="24"/>
          <w:szCs w:val="24"/>
          <w:lang w:eastAsia="it-IT"/>
        </w:rPr>
        <w:t>chiarimento,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contattare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Referente regionale, Prof.ssa Maria Landolfo, al numero fisso 081/5576600</w:t>
      </w:r>
      <w:r w:rsidRPr="005A7C4F">
        <w:rPr>
          <w:rFonts w:ascii="Times New Roman" w:eastAsia="Times New Roman" w:hAnsi="Times New Roman" w:cs="Times New Roman"/>
          <w:sz w:val="24"/>
          <w:szCs w:val="24"/>
          <w:lang w:eastAsia="it-IT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 a mezzo posta elettronica, al seguente indirizzo: </w:t>
      </w:r>
      <w:hyperlink r:id="rId9" w:history="1">
        <w:r w:rsidRPr="007D6857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m.landolfo@istruzione.it</w:t>
        </w:r>
      </w:hyperlink>
    </w:p>
    <w:p w:rsidR="00A14FCE" w:rsidRDefault="00E9575F" w:rsidP="002B4A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Si ringrazia per la</w:t>
      </w:r>
      <w:r w:rsidR="00B21F5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cortese e</w:t>
      </w:r>
      <w:r w:rsidR="00A14FC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fattiva collaborazione </w:t>
      </w:r>
    </w:p>
    <w:p w:rsidR="00A73610" w:rsidRDefault="00A73610" w:rsidP="002B4A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14FCE" w:rsidRDefault="00A73610" w:rsidP="00E62D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Allegati:</w:t>
      </w:r>
    </w:p>
    <w:p w:rsidR="00A73610" w:rsidRDefault="00A73610" w:rsidP="00E62D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97D4B" w:rsidRDefault="00084E77" w:rsidP="00084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Allegato  n. 1  </w:t>
      </w:r>
      <w:r w:rsidR="00F937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797D4B">
        <w:rPr>
          <w:rFonts w:ascii="Times New Roman" w:eastAsia="Times New Roman" w:hAnsi="Times New Roman" w:cs="Times New Roman"/>
          <w:sz w:val="24"/>
          <w:szCs w:val="24"/>
          <w:lang w:eastAsia="it-IT"/>
        </w:rPr>
        <w:t>Elenco Regionale docenti</w:t>
      </w:r>
      <w:r w:rsidR="00D625B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classe C</w:t>
      </w:r>
      <w:r w:rsidR="00F937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– scorrimento precedenti candidature</w:t>
      </w:r>
      <w:r w:rsidR="00217CA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</w:t>
      </w:r>
    </w:p>
    <w:p w:rsidR="00F9379A" w:rsidRDefault="00084E77" w:rsidP="00084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Allegato  n. 2   </w:t>
      </w:r>
      <w:r w:rsidR="00F9379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Elenco Regionale docenti classi C -  nuove istanze in relazione agli esuberi </w:t>
      </w:r>
    </w:p>
    <w:p w:rsidR="00F9379A" w:rsidRDefault="00F9379A" w:rsidP="00084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</w:t>
      </w:r>
      <w:r w:rsidR="00084E77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mmessi</w:t>
      </w:r>
      <w:r w:rsidR="00084E77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084E77" w:rsidRDefault="00A73610" w:rsidP="00084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Allegato</w:t>
      </w:r>
      <w:r w:rsidR="00084E7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n.</w:t>
      </w:r>
      <w:r w:rsidR="00084E7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3  </w:t>
      </w:r>
      <w:r w:rsidR="00084E7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84E7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Elenco Regionale docenti classi C -  nuove istanze in relazione agli esuberi </w:t>
      </w:r>
    </w:p>
    <w:p w:rsidR="00084E77" w:rsidRDefault="00084E77" w:rsidP="00084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non  Ammessi.</w:t>
      </w:r>
    </w:p>
    <w:p w:rsidR="00A73610" w:rsidRDefault="00084E77" w:rsidP="00084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Allegato  n. 4    </w:t>
      </w:r>
      <w:r w:rsidR="00797D4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Elenco Regionale docenti </w:t>
      </w:r>
      <w:r w:rsidR="00D625B0">
        <w:rPr>
          <w:rFonts w:ascii="Times New Roman" w:eastAsia="Times New Roman" w:hAnsi="Times New Roman" w:cs="Times New Roman"/>
          <w:sz w:val="24"/>
          <w:szCs w:val="24"/>
          <w:lang w:eastAsia="it-IT"/>
        </w:rPr>
        <w:t>classe A</w:t>
      </w:r>
      <w:r w:rsidR="00217CA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73610">
        <w:rPr>
          <w:rFonts w:ascii="Times New Roman" w:eastAsia="Times New Roman" w:hAnsi="Times New Roman" w:cs="Times New Roman"/>
          <w:sz w:val="24"/>
          <w:szCs w:val="24"/>
          <w:lang w:eastAsia="it-IT"/>
        </w:rPr>
        <w:t>– nuove istanze in relazione agli esuberi</w:t>
      </w:r>
    </w:p>
    <w:p w:rsidR="00A73610" w:rsidRDefault="00A73610" w:rsidP="00084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</w:t>
      </w:r>
      <w:r w:rsidR="00084E77">
        <w:rPr>
          <w:rFonts w:ascii="Times New Roman" w:eastAsia="Times New Roman" w:hAnsi="Times New Roman" w:cs="Times New Roman"/>
          <w:sz w:val="24"/>
          <w:szCs w:val="24"/>
          <w:lang w:eastAsia="it-IT"/>
        </w:rPr>
        <w:t>Ammessi.</w:t>
      </w:r>
      <w:r w:rsidR="00217CA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084E77" w:rsidRDefault="00084E77" w:rsidP="00084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Allegato  n.</w:t>
      </w:r>
      <w:r w:rsidRPr="00084E7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5    Elenco Regionale docenti classe A – nuove istanze in relazione agli esuberi</w:t>
      </w:r>
    </w:p>
    <w:p w:rsidR="00084E77" w:rsidRDefault="00084E77" w:rsidP="00084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non Ammessi </w:t>
      </w:r>
    </w:p>
    <w:p w:rsidR="00A73610" w:rsidRDefault="00A73610" w:rsidP="00084E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73610" w:rsidRDefault="00A73610" w:rsidP="00A73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Modello n.1       modello Accettazione </w:t>
      </w:r>
    </w:p>
    <w:p w:rsidR="00A73610" w:rsidRDefault="00A73610" w:rsidP="00A736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Modello n.2       modello Rinuncia</w:t>
      </w:r>
    </w:p>
    <w:p w:rsidR="00797D4B" w:rsidRDefault="00217CAF" w:rsidP="00E62D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:rsidR="00797D4B" w:rsidRDefault="00797D4B" w:rsidP="00E62D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73610" w:rsidRPr="00A73610" w:rsidRDefault="00E62D66" w:rsidP="00F937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</w:t>
      </w:r>
      <w:r w:rsidR="007C462A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</w:t>
      </w:r>
      <w:r w:rsidR="00A14FCE" w:rsidRPr="00A73610">
        <w:rPr>
          <w:rFonts w:ascii="Times New Roman" w:eastAsia="Times New Roman" w:hAnsi="Times New Roman" w:cs="Times New Roman"/>
          <w:sz w:val="24"/>
          <w:szCs w:val="24"/>
          <w:lang w:eastAsia="it-IT"/>
        </w:rPr>
        <w:t>Il</w:t>
      </w:r>
      <w:r w:rsidR="00CD24AE" w:rsidRPr="00A73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</w:t>
      </w:r>
      <w:r w:rsidR="008320FD" w:rsidRPr="00A73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irettore </w:t>
      </w:r>
      <w:r w:rsidR="00CD24AE" w:rsidRPr="00A7361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A73610" w:rsidRPr="00A73610">
        <w:rPr>
          <w:rFonts w:ascii="Times New Roman" w:eastAsia="Times New Roman" w:hAnsi="Times New Roman" w:cs="Times New Roman"/>
          <w:sz w:val="24"/>
          <w:szCs w:val="24"/>
          <w:lang w:eastAsia="it-IT"/>
        </w:rPr>
        <w:t>Generale</w:t>
      </w:r>
    </w:p>
    <w:p w:rsidR="00E04F5F" w:rsidRPr="00A73610" w:rsidRDefault="008320FD" w:rsidP="007C46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A7361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                                                        </w:t>
      </w:r>
      <w:r w:rsidR="00A73610" w:rsidRPr="00A7361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                   </w:t>
      </w:r>
      <w:r w:rsidRPr="00A7361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</w:t>
      </w:r>
      <w:r w:rsidR="007C462A" w:rsidRPr="00A7361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         </w:t>
      </w:r>
      <w:r w:rsidR="009B48D3" w:rsidRPr="00A7361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F.to</w:t>
      </w:r>
      <w:r w:rsidRPr="00A7361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</w:t>
      </w:r>
      <w:r w:rsidR="00CD24AE" w:rsidRPr="00A7361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Luisa </w:t>
      </w:r>
      <w:r w:rsidRPr="00A7361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</w:t>
      </w:r>
      <w:r w:rsidR="007C462A" w:rsidRPr="00A73610">
        <w:rPr>
          <w:rFonts w:ascii="Times New Roman" w:hAnsi="Times New Roman" w:cs="Times New Roman"/>
          <w:i/>
          <w:color w:val="000000"/>
        </w:rPr>
        <w:t>Franzese</w:t>
      </w:r>
    </w:p>
    <w:p w:rsidR="00E04F5F" w:rsidRDefault="00E04F5F" w:rsidP="00E04F5F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color w:val="000000"/>
        </w:rPr>
      </w:pPr>
    </w:p>
    <w:p w:rsidR="003F6C38" w:rsidRPr="00A14FCE" w:rsidRDefault="008320FD" w:rsidP="006B40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        </w:t>
      </w:r>
    </w:p>
    <w:sectPr w:rsidR="003F6C38" w:rsidRPr="00A14FCE" w:rsidSect="00E847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3089"/>
    <w:multiLevelType w:val="multilevel"/>
    <w:tmpl w:val="46AA5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04FBA"/>
    <w:multiLevelType w:val="hybridMultilevel"/>
    <w:tmpl w:val="A07AD1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5C1FBF"/>
    <w:multiLevelType w:val="hybridMultilevel"/>
    <w:tmpl w:val="7806E480"/>
    <w:lvl w:ilvl="0" w:tplc="7AAA544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6F761A"/>
    <w:multiLevelType w:val="hybridMultilevel"/>
    <w:tmpl w:val="5DFE4560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0176AA4"/>
    <w:multiLevelType w:val="multilevel"/>
    <w:tmpl w:val="AA8A0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A93B32"/>
    <w:multiLevelType w:val="hybridMultilevel"/>
    <w:tmpl w:val="7E16987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F46EE"/>
    <w:rsid w:val="00010B72"/>
    <w:rsid w:val="000316E7"/>
    <w:rsid w:val="00036A6F"/>
    <w:rsid w:val="000439BE"/>
    <w:rsid w:val="0007223E"/>
    <w:rsid w:val="00073A26"/>
    <w:rsid w:val="00084E77"/>
    <w:rsid w:val="000A3124"/>
    <w:rsid w:val="000B4BF6"/>
    <w:rsid w:val="000B5374"/>
    <w:rsid w:val="000D184B"/>
    <w:rsid w:val="000E3DD8"/>
    <w:rsid w:val="000F67AF"/>
    <w:rsid w:val="001014C3"/>
    <w:rsid w:val="00110333"/>
    <w:rsid w:val="0011314C"/>
    <w:rsid w:val="00123094"/>
    <w:rsid w:val="00161E90"/>
    <w:rsid w:val="00181071"/>
    <w:rsid w:val="001B19F7"/>
    <w:rsid w:val="001B5AAD"/>
    <w:rsid w:val="00217CAF"/>
    <w:rsid w:val="002338F8"/>
    <w:rsid w:val="00236857"/>
    <w:rsid w:val="00270831"/>
    <w:rsid w:val="00281E70"/>
    <w:rsid w:val="0029573F"/>
    <w:rsid w:val="00296060"/>
    <w:rsid w:val="002B4A91"/>
    <w:rsid w:val="002F2609"/>
    <w:rsid w:val="002F3DA1"/>
    <w:rsid w:val="003044FF"/>
    <w:rsid w:val="00326551"/>
    <w:rsid w:val="003450A6"/>
    <w:rsid w:val="00380CD4"/>
    <w:rsid w:val="00393ED7"/>
    <w:rsid w:val="00397E2A"/>
    <w:rsid w:val="003A0FB0"/>
    <w:rsid w:val="003D37D5"/>
    <w:rsid w:val="003E6C62"/>
    <w:rsid w:val="003F402B"/>
    <w:rsid w:val="003F6C38"/>
    <w:rsid w:val="00432269"/>
    <w:rsid w:val="00487137"/>
    <w:rsid w:val="004A682F"/>
    <w:rsid w:val="004B394D"/>
    <w:rsid w:val="004B6896"/>
    <w:rsid w:val="004E5EF2"/>
    <w:rsid w:val="004F2F7A"/>
    <w:rsid w:val="00542C46"/>
    <w:rsid w:val="00562189"/>
    <w:rsid w:val="0057340C"/>
    <w:rsid w:val="005A7C4F"/>
    <w:rsid w:val="005C7CB1"/>
    <w:rsid w:val="005F46EE"/>
    <w:rsid w:val="006175F5"/>
    <w:rsid w:val="00655D76"/>
    <w:rsid w:val="00664216"/>
    <w:rsid w:val="00681532"/>
    <w:rsid w:val="006B40DF"/>
    <w:rsid w:val="006D2439"/>
    <w:rsid w:val="007157DE"/>
    <w:rsid w:val="007333F9"/>
    <w:rsid w:val="00797D4B"/>
    <w:rsid w:val="007B1F26"/>
    <w:rsid w:val="007B2DB1"/>
    <w:rsid w:val="007C09B2"/>
    <w:rsid w:val="007C462A"/>
    <w:rsid w:val="007D6E38"/>
    <w:rsid w:val="007F3C96"/>
    <w:rsid w:val="007F3FC2"/>
    <w:rsid w:val="00817F11"/>
    <w:rsid w:val="00826668"/>
    <w:rsid w:val="008320FD"/>
    <w:rsid w:val="00850E2F"/>
    <w:rsid w:val="008817B9"/>
    <w:rsid w:val="008E05D0"/>
    <w:rsid w:val="008E0B8F"/>
    <w:rsid w:val="008E61C5"/>
    <w:rsid w:val="008F411C"/>
    <w:rsid w:val="009103F6"/>
    <w:rsid w:val="00912265"/>
    <w:rsid w:val="00915478"/>
    <w:rsid w:val="009261F1"/>
    <w:rsid w:val="009348F7"/>
    <w:rsid w:val="009665E9"/>
    <w:rsid w:val="009B48D3"/>
    <w:rsid w:val="009D4D83"/>
    <w:rsid w:val="009D4E03"/>
    <w:rsid w:val="009E1D47"/>
    <w:rsid w:val="00A05C2C"/>
    <w:rsid w:val="00A1451B"/>
    <w:rsid w:val="00A14FCE"/>
    <w:rsid w:val="00A276DA"/>
    <w:rsid w:val="00A51212"/>
    <w:rsid w:val="00A73610"/>
    <w:rsid w:val="00A833F7"/>
    <w:rsid w:val="00A877A3"/>
    <w:rsid w:val="00AB47E7"/>
    <w:rsid w:val="00AE4C58"/>
    <w:rsid w:val="00B0308B"/>
    <w:rsid w:val="00B12886"/>
    <w:rsid w:val="00B21F55"/>
    <w:rsid w:val="00B55A85"/>
    <w:rsid w:val="00B5614B"/>
    <w:rsid w:val="00BC6ED0"/>
    <w:rsid w:val="00BD606D"/>
    <w:rsid w:val="00C00E81"/>
    <w:rsid w:val="00C16C0A"/>
    <w:rsid w:val="00C51112"/>
    <w:rsid w:val="00C7477F"/>
    <w:rsid w:val="00C823B8"/>
    <w:rsid w:val="00C83D76"/>
    <w:rsid w:val="00C90677"/>
    <w:rsid w:val="00C93CB2"/>
    <w:rsid w:val="00CA099E"/>
    <w:rsid w:val="00CC47F1"/>
    <w:rsid w:val="00CD24AE"/>
    <w:rsid w:val="00D26421"/>
    <w:rsid w:val="00D600F1"/>
    <w:rsid w:val="00D625B0"/>
    <w:rsid w:val="00D76291"/>
    <w:rsid w:val="00DA7F98"/>
    <w:rsid w:val="00DB671E"/>
    <w:rsid w:val="00DC2EF8"/>
    <w:rsid w:val="00DD1F41"/>
    <w:rsid w:val="00DD27FB"/>
    <w:rsid w:val="00E04F5F"/>
    <w:rsid w:val="00E160C6"/>
    <w:rsid w:val="00E272C3"/>
    <w:rsid w:val="00E31674"/>
    <w:rsid w:val="00E448EA"/>
    <w:rsid w:val="00E5455F"/>
    <w:rsid w:val="00E62D66"/>
    <w:rsid w:val="00E82C27"/>
    <w:rsid w:val="00E8475E"/>
    <w:rsid w:val="00E870ED"/>
    <w:rsid w:val="00E902BC"/>
    <w:rsid w:val="00E9575F"/>
    <w:rsid w:val="00E96701"/>
    <w:rsid w:val="00EA29A7"/>
    <w:rsid w:val="00EB6AFC"/>
    <w:rsid w:val="00EC5A22"/>
    <w:rsid w:val="00ED2083"/>
    <w:rsid w:val="00F21392"/>
    <w:rsid w:val="00F71120"/>
    <w:rsid w:val="00F9379A"/>
    <w:rsid w:val="00F94BC7"/>
    <w:rsid w:val="00FB028B"/>
    <w:rsid w:val="00FD3F8B"/>
    <w:rsid w:val="00FF5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6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F46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listparagraph">
    <w:name w:val="listparagraph"/>
    <w:basedOn w:val="Normale"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46EE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F46E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5F46EE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F46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6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17F1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C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6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5F46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customStyle="1" w:styleId="listparagraph">
    <w:name w:val="listparagraph"/>
    <w:basedOn w:val="Normale"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F46EE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5F46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5F46EE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5F46EE"/>
    <w:rPr>
      <w:color w:val="0000FF"/>
      <w:u w:val="single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5F46E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5F46EE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6E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17F1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C5A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37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6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11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4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80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70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78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86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30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68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940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69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09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81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82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8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14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3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542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54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86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84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0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8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04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8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92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41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14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12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1665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53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1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8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7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conversionesostegno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m.landolfo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1738B-AA57-4D09-99F0-F140AEA2C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3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37</cp:revision>
  <cp:lastPrinted>2015-07-20T11:11:00Z</cp:lastPrinted>
  <dcterms:created xsi:type="dcterms:W3CDTF">2015-07-14T11:41:00Z</dcterms:created>
  <dcterms:modified xsi:type="dcterms:W3CDTF">2015-07-21T12:33:00Z</dcterms:modified>
</cp:coreProperties>
</file>