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3E5" w:rsidRPr="00F22C9C" w:rsidRDefault="00A2721D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AA6E1F">
        <w:rPr>
          <w:rFonts w:ascii="Verdana" w:hAnsi="Verdana" w:cs="Verdana"/>
          <w:sz w:val="20"/>
          <w:szCs w:val="20"/>
        </w:rPr>
        <w:t>3429/U</w:t>
      </w:r>
      <w:r>
        <w:rPr>
          <w:rFonts w:ascii="Verdana" w:hAnsi="Verdana" w:cs="Verdana"/>
          <w:sz w:val="20"/>
          <w:szCs w:val="20"/>
        </w:rPr>
        <w:t xml:space="preserve">         </w:t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 w:rsidR="00C723E5" w:rsidRPr="00F22C9C"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D661AA">
        <w:rPr>
          <w:rFonts w:ascii="Verdana" w:hAnsi="Verdana" w:cs="Verdana"/>
          <w:sz w:val="20"/>
          <w:szCs w:val="20"/>
        </w:rPr>
        <w:t xml:space="preserve"> </w:t>
      </w:r>
      <w:r w:rsidR="00D661AA">
        <w:rPr>
          <w:rFonts w:ascii="Verdana" w:hAnsi="Verdana" w:cs="Verdana"/>
          <w:sz w:val="20"/>
          <w:szCs w:val="20"/>
        </w:rPr>
        <w:tab/>
        <w:t xml:space="preserve">Napoli, </w:t>
      </w:r>
      <w:r w:rsidR="00AA6E1F">
        <w:rPr>
          <w:rFonts w:ascii="Verdana" w:hAnsi="Verdana" w:cs="Verdana"/>
          <w:sz w:val="20"/>
          <w:szCs w:val="20"/>
        </w:rPr>
        <w:t>8.4.2015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CONSIDERATO</w:t>
      </w:r>
      <w:r>
        <w:rPr>
          <w:rFonts w:ascii="Verdana" w:hAnsi="Verdana" w:cs="Verdana"/>
          <w:sz w:val="20"/>
          <w:szCs w:val="20"/>
        </w:rPr>
        <w:t xml:space="preserve"> che alcuni candidati risultano inseriti con riserva nella graduatoria definitiva </w:t>
      </w:r>
    </w:p>
    <w:p w:rsidR="001E40F0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merito relativa alla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>
        <w:rPr>
          <w:rFonts w:ascii="Verdana" w:hAnsi="Verdana" w:cs="Verdana"/>
          <w:sz w:val="20"/>
          <w:szCs w:val="20"/>
        </w:rPr>
        <w:t>, in quanto beneficiari di provvedimento cautelare ottenuto in seguito a ricorso avverso l’esclusione dalla procedura concorsuale per mancanza del requisito previsto dall’art. 2, comma 3 punto b) del D.D.G. n. 82/2012;</w:t>
      </w:r>
    </w:p>
    <w:p w:rsidR="00405856" w:rsidRDefault="001E40F0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1E40F0">
        <w:rPr>
          <w:rFonts w:ascii="Verdana" w:hAnsi="Verdana" w:cs="Verdana"/>
          <w:b/>
          <w:sz w:val="20"/>
          <w:szCs w:val="20"/>
        </w:rPr>
        <w:t>VISTA</w:t>
      </w:r>
      <w:r>
        <w:rPr>
          <w:rFonts w:ascii="Verdana" w:hAnsi="Verdana" w:cs="Verdana"/>
          <w:b/>
          <w:sz w:val="20"/>
          <w:szCs w:val="20"/>
        </w:rPr>
        <w:t xml:space="preserve"> </w:t>
      </w:r>
      <w:r w:rsidRPr="001E40F0">
        <w:rPr>
          <w:rFonts w:ascii="Verdana" w:hAnsi="Verdana" w:cs="Verdana"/>
          <w:sz w:val="20"/>
          <w:szCs w:val="20"/>
        </w:rPr>
        <w:t>la nota</w:t>
      </w:r>
      <w:r>
        <w:rPr>
          <w:rFonts w:ascii="Verdana" w:hAnsi="Verdana" w:cs="Verdana"/>
          <w:sz w:val="20"/>
          <w:szCs w:val="20"/>
        </w:rPr>
        <w:t xml:space="preserve"> del MIUR,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9048 del 19.3.2015, e l’allegato parere reso dall’Avvocatura Generale dello Stato,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96791 del 25.2.2015, </w:t>
      </w:r>
      <w:r w:rsidR="00405856">
        <w:rPr>
          <w:rFonts w:ascii="Verdana" w:hAnsi="Verdana" w:cs="Verdana"/>
          <w:sz w:val="20"/>
          <w:szCs w:val="20"/>
        </w:rPr>
        <w:t>relativa allo scioglimento della riserva per i canditati che hanno conseguito la laurea oltre i termini previsti dall’art. 2 del D.D.G. n. 82/2012;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405856" w:rsidRDefault="00405856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1</w:t>
      </w:r>
      <w:r w:rsidRPr="0028100A">
        <w:rPr>
          <w:rFonts w:ascii="Verdana" w:hAnsi="Verdana" w:cs="Verdana"/>
          <w:sz w:val="20"/>
          <w:szCs w:val="20"/>
        </w:rPr>
        <w:t xml:space="preserve">  Per quanto indicato in premessa, ai sottoelencati candidati viene sciolta la riserva in via </w:t>
      </w: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sz w:val="20"/>
          <w:szCs w:val="20"/>
        </w:rPr>
        <w:t>amministrativa.</w:t>
      </w:r>
    </w:p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84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60"/>
        <w:gridCol w:w="3260"/>
        <w:gridCol w:w="1340"/>
        <w:gridCol w:w="940"/>
      </w:tblGrid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Posizione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ognome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V</w:t>
            </w:r>
            <w:r w:rsidRPr="00D661A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oto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AVIANI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CANDIDALESSIA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10/12/1985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72,00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SIBILIO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MARIANNA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11/10/1980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69,00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D'AURIA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ALESSANDRO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12/07/1986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66,00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175/bis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CALO'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ILARIA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09/09/1979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65,75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AMODIO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MARIA ANNUNZIATA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07/03/1982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64,25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GRANATA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RAFFAELE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31/08/1985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64,00</w:t>
            </w:r>
          </w:p>
        </w:tc>
      </w:tr>
      <w:tr w:rsidR="00D661AA" w:rsidRPr="00D661AA" w:rsidTr="00D661AA">
        <w:trPr>
          <w:trHeight w:val="402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299/bis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SPAGNUOLO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GIOVANNI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17/04/1975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1AA" w:rsidRPr="00D661AA" w:rsidRDefault="00D661AA" w:rsidP="00D661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661AA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59,50</w:t>
            </w:r>
          </w:p>
        </w:tc>
      </w:tr>
    </w:tbl>
    <w:p w:rsidR="0028100A" w:rsidRDefault="0028100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</w:p>
    <w:p w:rsidR="00405856" w:rsidRPr="0028100A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28100A">
        <w:rPr>
          <w:rFonts w:ascii="Verdana" w:hAnsi="Verdana" w:cs="Verdana"/>
          <w:b/>
          <w:sz w:val="20"/>
          <w:szCs w:val="20"/>
        </w:rPr>
        <w:t>Art. 2</w:t>
      </w:r>
      <w:r w:rsidRPr="0028100A">
        <w:rPr>
          <w:rFonts w:ascii="Verdana" w:hAnsi="Verdana" w:cs="Verdana"/>
          <w:sz w:val="20"/>
          <w:szCs w:val="20"/>
        </w:rPr>
        <w:t xml:space="preserve">  I medesimi candidati sono inclusi a pieno titolo nella graduatoria di merito per la classe di concorso </w:t>
      </w:r>
      <w:r w:rsidR="00D661AA">
        <w:rPr>
          <w:rFonts w:ascii="Verdana" w:hAnsi="Verdana" w:cs="Verdana"/>
          <w:sz w:val="20"/>
          <w:szCs w:val="20"/>
        </w:rPr>
        <w:t>A017</w:t>
      </w:r>
      <w:r w:rsidR="00AA6E1F">
        <w:rPr>
          <w:rFonts w:ascii="Verdana" w:hAnsi="Verdana" w:cs="Verdana"/>
          <w:sz w:val="20"/>
          <w:szCs w:val="20"/>
        </w:rPr>
        <w:t xml:space="preserve"> – Discipline Economico-Aziendali</w:t>
      </w:r>
      <w:r w:rsidR="00D661AA">
        <w:rPr>
          <w:rFonts w:ascii="Verdana" w:hAnsi="Verdana" w:cs="Verdana"/>
          <w:sz w:val="20"/>
          <w:szCs w:val="20"/>
        </w:rPr>
        <w:t>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D42FDA" w:rsidRDefault="00D42FDA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0"/>
          <w:szCs w:val="20"/>
        </w:rPr>
      </w:pPr>
    </w:p>
    <w:p w:rsidR="00C723E5" w:rsidRDefault="00405856" w:rsidP="00405856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sz w:val="30"/>
          <w:szCs w:val="30"/>
        </w:rPr>
      </w:pPr>
      <w:r w:rsidRPr="0028100A">
        <w:rPr>
          <w:rFonts w:ascii="Verdana" w:hAnsi="Verdana" w:cs="Verdana"/>
          <w:b/>
          <w:sz w:val="20"/>
          <w:szCs w:val="20"/>
        </w:rPr>
        <w:t>Art. 3</w:t>
      </w:r>
      <w:r w:rsidRPr="0028100A">
        <w:rPr>
          <w:rFonts w:ascii="Verdana" w:hAnsi="Verdana" w:cs="Verdana"/>
          <w:sz w:val="20"/>
          <w:szCs w:val="20"/>
        </w:rPr>
        <w:t xml:space="preserve">  Il presente decreto viene trasmesso per la pubblicazione sul proprio sito</w:t>
      </w:r>
      <w:r w:rsidR="0028100A">
        <w:rPr>
          <w:rFonts w:ascii="Verdana" w:hAnsi="Verdana" w:cs="Verdana"/>
          <w:sz w:val="20"/>
          <w:szCs w:val="20"/>
        </w:rPr>
        <w:t xml:space="preserve"> internet</w:t>
      </w:r>
      <w:r w:rsidRPr="0028100A">
        <w:rPr>
          <w:rFonts w:ascii="Verdana" w:hAnsi="Verdana" w:cs="Verdana"/>
          <w:sz w:val="20"/>
          <w:szCs w:val="20"/>
        </w:rPr>
        <w:t xml:space="preserve"> </w:t>
      </w:r>
      <w:r w:rsidR="00055406" w:rsidRPr="0028100A">
        <w:rPr>
          <w:rFonts w:ascii="Verdana" w:hAnsi="Verdana" w:cs="Verdana"/>
          <w:sz w:val="20"/>
          <w:szCs w:val="20"/>
        </w:rPr>
        <w:t xml:space="preserve">e sulla rete </w:t>
      </w:r>
      <w:r w:rsidR="0028100A">
        <w:rPr>
          <w:rFonts w:ascii="Verdana" w:hAnsi="Verdana" w:cs="Verdana"/>
          <w:sz w:val="20"/>
          <w:szCs w:val="20"/>
        </w:rPr>
        <w:t>intranet,</w:t>
      </w:r>
      <w:r w:rsidR="00055406" w:rsidRPr="0028100A">
        <w:rPr>
          <w:rFonts w:ascii="Verdana" w:hAnsi="Verdana" w:cs="Verdana"/>
          <w:sz w:val="20"/>
          <w:szCs w:val="20"/>
        </w:rPr>
        <w:t xml:space="preserve"> ed ha valore di notifica a tutti gli effetti.</w:t>
      </w:r>
      <w:r w:rsidRPr="0028100A">
        <w:rPr>
          <w:rFonts w:ascii="Verdana" w:hAnsi="Verdana" w:cs="Verdana"/>
          <w:sz w:val="20"/>
          <w:szCs w:val="20"/>
        </w:rPr>
        <w:t xml:space="preserve"> 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Default="00F35F37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A2721D">
        <w:rPr>
          <w:rFonts w:ascii="Verdana" w:hAnsi="Verdana" w:cs="Verdana"/>
          <w:sz w:val="20"/>
          <w:szCs w:val="20"/>
        </w:rPr>
        <w:t>IL DIRETTORE GENERALE</w:t>
      </w:r>
    </w:p>
    <w:p w:rsidR="00A2721D" w:rsidRDefault="00A2721D" w:rsidP="00A2721D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Luisa Franzese</w:t>
      </w:r>
    </w:p>
    <w:p w:rsidR="00A2721D" w:rsidRPr="00F22C9C" w:rsidRDefault="00A2721D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</w:p>
    <w:sectPr w:rsidR="00A2721D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A65" w:rsidRDefault="00423A65" w:rsidP="00F22C9C">
      <w:pPr>
        <w:spacing w:after="0" w:line="240" w:lineRule="auto"/>
      </w:pPr>
      <w:r>
        <w:separator/>
      </w:r>
    </w:p>
  </w:endnote>
  <w:endnote w:type="continuationSeparator" w:id="0">
    <w:p w:rsidR="00423A65" w:rsidRDefault="00423A65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A65" w:rsidRDefault="00423A65" w:rsidP="00F22C9C">
      <w:pPr>
        <w:spacing w:after="0" w:line="240" w:lineRule="auto"/>
      </w:pPr>
      <w:r>
        <w:separator/>
      </w:r>
    </w:p>
  </w:footnote>
  <w:footnote w:type="continuationSeparator" w:id="0">
    <w:p w:rsidR="00423A65" w:rsidRDefault="00423A65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1D4C577" wp14:editId="3AA84D42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514B2"/>
    <w:rsid w:val="00055406"/>
    <w:rsid w:val="001E40F0"/>
    <w:rsid w:val="0028100A"/>
    <w:rsid w:val="002C4F06"/>
    <w:rsid w:val="00360D26"/>
    <w:rsid w:val="00405856"/>
    <w:rsid w:val="00423A65"/>
    <w:rsid w:val="0077395A"/>
    <w:rsid w:val="00A2721D"/>
    <w:rsid w:val="00AA6E1F"/>
    <w:rsid w:val="00AF1ADE"/>
    <w:rsid w:val="00B659ED"/>
    <w:rsid w:val="00B67A28"/>
    <w:rsid w:val="00C723E5"/>
    <w:rsid w:val="00D42FDA"/>
    <w:rsid w:val="00D661AA"/>
    <w:rsid w:val="00F0092B"/>
    <w:rsid w:val="00F22C9C"/>
    <w:rsid w:val="00F35F37"/>
    <w:rsid w:val="00FE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94F95-88B0-43AA-8142-FBE858809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2015-04-07T12:41:00Z</dcterms:created>
  <dcterms:modified xsi:type="dcterms:W3CDTF">2015-04-08T13:43:00Z</dcterms:modified>
</cp:coreProperties>
</file>