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E8" w:rsidRPr="00E97B2C" w:rsidRDefault="00D313E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A00FC9" w:rsidRDefault="00A00FC9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MATEMATICA</w:t>
      </w:r>
      <w:r w:rsidR="001673A9">
        <w:rPr>
          <w:rFonts w:ascii="Times New Roman" w:hAnsi="Times New Roman" w:cs="Times New Roman"/>
          <w:sz w:val="24"/>
          <w:szCs w:val="24"/>
        </w:rPr>
        <w:t xml:space="preserve"> e FISICA</w:t>
      </w:r>
    </w:p>
    <w:p w:rsidR="009132F1" w:rsidRPr="00B043C4" w:rsidRDefault="009132F1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4EBD" w:rsidRDefault="00D313E8" w:rsidP="00884EBD">
      <w:pPr>
        <w:spacing w:after="0" w:line="240" w:lineRule="auto"/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 w:rsidR="00884EBD">
        <w:rPr>
          <w:rFonts w:ascii="Times New Roman" w:hAnsi="Times New Roman" w:cs="Times New Roman"/>
          <w:b/>
          <w:sz w:val="24"/>
          <w:szCs w:val="24"/>
        </w:rPr>
        <w:t xml:space="preserve">Università degli Studi di Napoli Federico II - Dipartimento di Scienze Matematiche e Fisiche    </w:t>
      </w:r>
    </w:p>
    <w:p w:rsidR="00884EBD" w:rsidRDefault="00884EBD" w:rsidP="00884EBD">
      <w:pPr>
        <w:spacing w:after="0" w:line="240" w:lineRule="auto"/>
        <w:ind w:right="-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Monte S. Angelo.</w:t>
      </w:r>
    </w:p>
    <w:p w:rsidR="00D313E8" w:rsidRPr="00E97B2C" w:rsidRDefault="00D313E8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505"/>
      </w:tblGrid>
      <w:tr w:rsidR="00C37BD9" w:rsidRPr="00B043C4" w:rsidTr="00C37BD9">
        <w:trPr>
          <w:trHeight w:val="1272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C37BD9" w:rsidRPr="00B043C4" w:rsidRDefault="00C37BD9" w:rsidP="00D854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37BD9" w:rsidRDefault="00C37BD9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BD9" w:rsidRPr="00B043C4" w:rsidRDefault="00C37BD9" w:rsidP="00A55C5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C37BD9" w:rsidRDefault="00C37BD9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BD9" w:rsidRPr="00B043C4" w:rsidRDefault="00C37BD9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C37BD9" w:rsidRPr="00B043C4" w:rsidTr="00C37BD9">
        <w:trPr>
          <w:trHeight w:val="917"/>
        </w:trPr>
        <w:tc>
          <w:tcPr>
            <w:tcW w:w="675" w:type="dxa"/>
          </w:tcPr>
          <w:p w:rsidR="00C37BD9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7BD9" w:rsidRPr="00B043C4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</w:tcPr>
          <w:p w:rsidR="00C37BD9" w:rsidRPr="00D313E8" w:rsidRDefault="00C37BD9" w:rsidP="009132F1">
            <w:pPr>
              <w:spacing w:before="240"/>
              <w:rPr>
                <w:rFonts w:ascii="Calibri" w:hAnsi="Calibri" w:cs="Calibri"/>
              </w:rPr>
            </w:pPr>
            <w:r w:rsidRPr="001673A9">
              <w:rPr>
                <w:rFonts w:ascii="Times New Roman" w:hAnsi="Times New Roman"/>
                <w:b/>
                <w:sz w:val="24"/>
                <w:szCs w:val="24"/>
              </w:rPr>
              <w:t xml:space="preserve">Caratteristiche degli strumenti di misure. Sensibilità e precisione. Incertezze e loro propagazione. Cifre significative.  </w:t>
            </w:r>
          </w:p>
        </w:tc>
      </w:tr>
      <w:tr w:rsidR="00C37BD9" w:rsidRPr="00B043C4" w:rsidTr="009132F1">
        <w:trPr>
          <w:trHeight w:val="1267"/>
        </w:trPr>
        <w:tc>
          <w:tcPr>
            <w:tcW w:w="675" w:type="dxa"/>
          </w:tcPr>
          <w:p w:rsidR="00C37BD9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37BD9" w:rsidRPr="009132F1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</w:tcPr>
          <w:p w:rsidR="009132F1" w:rsidRDefault="009132F1" w:rsidP="009132F1">
            <w:pPr>
              <w:spacing w:before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32F1" w:rsidRPr="0081648F" w:rsidRDefault="00C37BD9" w:rsidP="009132F1">
            <w:pPr>
              <w:spacing w:before="240"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Rappresentazione dei dati sperimentali. Istogrammi. Differenza fra grafici di funzioni e grafici di dati. Dall'esperimento al modello: il caso esemplare della molla.  </w:t>
            </w:r>
          </w:p>
        </w:tc>
      </w:tr>
      <w:tr w:rsidR="00C37BD9" w:rsidRPr="00B043C4" w:rsidTr="00C37BD9">
        <w:trPr>
          <w:trHeight w:val="917"/>
        </w:trPr>
        <w:tc>
          <w:tcPr>
            <w:tcW w:w="675" w:type="dxa"/>
          </w:tcPr>
          <w:p w:rsidR="00C37BD9" w:rsidRDefault="00C37BD9" w:rsidP="00C37BD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76" w:type="dxa"/>
          </w:tcPr>
          <w:p w:rsidR="00C37BD9" w:rsidRPr="009132F1" w:rsidRDefault="00C37BD9" w:rsidP="00C37BD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6 ore  </w:t>
            </w:r>
          </w:p>
        </w:tc>
        <w:tc>
          <w:tcPr>
            <w:tcW w:w="8505" w:type="dxa"/>
          </w:tcPr>
          <w:p w:rsidR="00C37BD9" w:rsidRDefault="00C37BD9" w:rsidP="00C37BD9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BD9" w:rsidRPr="0081648F" w:rsidRDefault="00C37BD9" w:rsidP="00C37BD9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Probabilità e statistica, con applicazioni al trattamento dei dati sperimentali .</w:t>
            </w:r>
          </w:p>
          <w:p w:rsidR="00C37BD9" w:rsidRPr="00D313E8" w:rsidRDefault="00C37BD9" w:rsidP="00C37BD9">
            <w:pPr>
              <w:spacing w:before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7BD9" w:rsidRPr="00B043C4" w:rsidTr="00C37BD9">
        <w:trPr>
          <w:trHeight w:val="917"/>
        </w:trPr>
        <w:tc>
          <w:tcPr>
            <w:tcW w:w="675" w:type="dxa"/>
          </w:tcPr>
          <w:p w:rsidR="00C37BD9" w:rsidRDefault="00C37BD9" w:rsidP="00C37BD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76" w:type="dxa"/>
          </w:tcPr>
          <w:p w:rsidR="00C37BD9" w:rsidRPr="009132F1" w:rsidRDefault="00C37BD9" w:rsidP="00C37BD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6 ore  </w:t>
            </w:r>
          </w:p>
        </w:tc>
        <w:tc>
          <w:tcPr>
            <w:tcW w:w="8505" w:type="dxa"/>
          </w:tcPr>
          <w:p w:rsidR="00C37BD9" w:rsidRDefault="00C37BD9" w:rsidP="00C37BD9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BD9" w:rsidRPr="0081648F" w:rsidRDefault="00C37BD9" w:rsidP="00C37BD9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Modellistica matematica con applicazioni ad alcuni problemi fisici/scientifici </w:t>
            </w:r>
          </w:p>
          <w:p w:rsidR="00C37BD9" w:rsidRPr="0081648F" w:rsidRDefault="00C37BD9" w:rsidP="00C37BD9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BD9" w:rsidRPr="00B043C4" w:rsidTr="00C37BD9">
        <w:trPr>
          <w:trHeight w:val="917"/>
        </w:trPr>
        <w:tc>
          <w:tcPr>
            <w:tcW w:w="675" w:type="dxa"/>
          </w:tcPr>
          <w:p w:rsidR="00C37BD9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D9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37BD9" w:rsidRPr="009132F1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D9" w:rsidRPr="009132F1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</w:tcPr>
          <w:p w:rsidR="00A55C50" w:rsidRDefault="00A55C50" w:rsidP="00C37BD9">
            <w:pPr>
              <w:spacing w:before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BD9" w:rsidRDefault="00C37BD9" w:rsidP="00C37BD9">
            <w:pPr>
              <w:spacing w:before="360"/>
              <w:contextualSpacing/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Sessione di laboratorio con utilizzo di </w:t>
            </w:r>
            <w:r w:rsidR="009132F1">
              <w:rPr>
                <w:rFonts w:ascii="Times New Roman" w:hAnsi="Times New Roman"/>
                <w:b/>
                <w:sz w:val="24"/>
                <w:szCs w:val="24"/>
              </w:rPr>
              <w:t>software</w:t>
            </w: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 standard (ad es. Excel) per visualizzazione di funzioni e dati</w:t>
            </w:r>
            <w:r w:rsidR="00913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</w:p>
          <w:p w:rsidR="009132F1" w:rsidRDefault="009132F1" w:rsidP="00C37BD9">
            <w:pPr>
              <w:spacing w:before="360"/>
              <w:contextualSpacing/>
            </w:pPr>
          </w:p>
        </w:tc>
      </w:tr>
      <w:tr w:rsidR="00C37BD9" w:rsidRPr="00B043C4" w:rsidTr="00C37BD9">
        <w:trPr>
          <w:trHeight w:val="917"/>
        </w:trPr>
        <w:tc>
          <w:tcPr>
            <w:tcW w:w="675" w:type="dxa"/>
          </w:tcPr>
          <w:p w:rsidR="00C37BD9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D9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37BD9" w:rsidRPr="009132F1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BD9" w:rsidRPr="009132F1" w:rsidRDefault="00C37BD9" w:rsidP="009132F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</w:tcPr>
          <w:p w:rsidR="00C37BD9" w:rsidRDefault="00C37BD9" w:rsidP="0081648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BD9" w:rsidRDefault="00C37BD9" w:rsidP="009132F1">
            <w:pPr>
              <w:spacing w:before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Un esperimento di meccanica: studio del moto di un carrello mediante sensori di moto;</w:t>
            </w:r>
            <w:r w:rsidR="009132F1"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urto fra carrelli</w:t>
            </w:r>
            <w:r w:rsidR="00913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132F1" w:rsidRDefault="009132F1" w:rsidP="009132F1">
            <w:pPr>
              <w:spacing w:before="120"/>
              <w:contextualSpacing/>
            </w:pPr>
          </w:p>
        </w:tc>
      </w:tr>
      <w:tr w:rsidR="00C37BD9" w:rsidRPr="00B043C4" w:rsidTr="00A55C50">
        <w:trPr>
          <w:trHeight w:val="917"/>
        </w:trPr>
        <w:tc>
          <w:tcPr>
            <w:tcW w:w="675" w:type="dxa"/>
          </w:tcPr>
          <w:p w:rsidR="00C37BD9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37BD9" w:rsidRPr="009132F1" w:rsidRDefault="00C37BD9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</w:tcPr>
          <w:p w:rsidR="00A55C50" w:rsidRDefault="00A55C50" w:rsidP="00C37BD9">
            <w:pPr>
              <w:spacing w:before="2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BD9" w:rsidRDefault="00C37BD9" w:rsidP="00C37BD9">
            <w:pPr>
              <w:spacing w:before="2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Un esperimento di ottica</w:t>
            </w:r>
            <w:r w:rsidR="009132F1" w:rsidRPr="0081648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 misura dello spessore di un capello mediante diffrazione da luce laser e/o verifica della legge di </w:t>
            </w:r>
            <w:proofErr w:type="spellStart"/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Malus</w:t>
            </w:r>
            <w:proofErr w:type="spellEnd"/>
            <w:r w:rsidR="00913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132F1" w:rsidRPr="0081648F" w:rsidRDefault="009132F1" w:rsidP="00C37BD9">
            <w:pPr>
              <w:spacing w:before="2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5C50" w:rsidRPr="00B043C4" w:rsidTr="00A55C50">
        <w:trPr>
          <w:trHeight w:val="917"/>
        </w:trPr>
        <w:tc>
          <w:tcPr>
            <w:tcW w:w="675" w:type="dxa"/>
            <w:tcBorders>
              <w:bottom w:val="single" w:sz="4" w:space="0" w:color="auto"/>
            </w:tcBorders>
          </w:tcPr>
          <w:p w:rsidR="00A55C50" w:rsidRDefault="00A55C50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5C50" w:rsidRPr="009132F1" w:rsidRDefault="00A55C50" w:rsidP="009132F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1">
              <w:rPr>
                <w:rFonts w:ascii="Times New Roman" w:hAnsi="Times New Roman" w:cs="Times New Roman"/>
                <w:sz w:val="24"/>
                <w:szCs w:val="24"/>
              </w:rPr>
              <w:t xml:space="preserve">3 ore  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A55C50" w:rsidRDefault="00A55C50" w:rsidP="00A55C50">
            <w:pPr>
              <w:spacing w:before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C50" w:rsidRDefault="00A55C50" w:rsidP="00A55C50">
            <w:pPr>
              <w:spacing w:before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>Un esperimento di elettromagnetismo</w:t>
            </w:r>
            <w:r w:rsidR="009132F1" w:rsidRPr="0081648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1648F">
              <w:rPr>
                <w:rFonts w:ascii="Times New Roman" w:hAnsi="Times New Roman"/>
                <w:b/>
                <w:sz w:val="24"/>
                <w:szCs w:val="24"/>
              </w:rPr>
              <w:t xml:space="preserve"> verifica della legge di Ampère o misura del rapporto carica massa dell'elettrone.</w:t>
            </w:r>
          </w:p>
          <w:p w:rsidR="009132F1" w:rsidRPr="0081648F" w:rsidRDefault="009132F1" w:rsidP="00A55C50">
            <w:pPr>
              <w:spacing w:before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55C50" w:rsidRDefault="00A55C50">
      <w:r>
        <w:br w:type="page"/>
      </w:r>
    </w:p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505"/>
      </w:tblGrid>
      <w:tr w:rsidR="00C37BD9" w:rsidRPr="00B043C4" w:rsidTr="00A55C50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D9" w:rsidRDefault="00C37BD9" w:rsidP="00C37BD9">
            <w:pPr>
              <w:spacing w:before="120" w:after="1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D9" w:rsidRDefault="00C37BD9" w:rsidP="00C37BD9">
            <w:pPr>
              <w:spacing w:before="120" w:after="1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313E8">
              <w:rPr>
                <w:rFonts w:ascii="Times New Roman" w:hAnsi="Times New Roman"/>
                <w:b/>
                <w:sz w:val="24"/>
                <w:szCs w:val="24"/>
              </w:rPr>
              <w:t xml:space="preserve"> ore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D9" w:rsidRPr="0081648F" w:rsidRDefault="00C37BD9" w:rsidP="00C37BD9">
            <w:pPr>
              <w:spacing w:before="240" w:after="120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6F0F" w:rsidRDefault="00336F0F" w:rsidP="00C37BD9">
      <w:pPr>
        <w:spacing w:before="120" w:after="1200" w:line="240" w:lineRule="auto"/>
        <w:rPr>
          <w:rFonts w:ascii="Times New Roman" w:hAnsi="Times New Roman" w:cs="Times New Roman"/>
          <w:sz w:val="24"/>
          <w:szCs w:val="24"/>
        </w:rPr>
      </w:pPr>
    </w:p>
    <w:p w:rsidR="00C37BD9" w:rsidRDefault="00C37BD9">
      <w:pPr>
        <w:spacing w:before="120" w:after="1200" w:line="240" w:lineRule="auto"/>
        <w:rPr>
          <w:rFonts w:ascii="Times New Roman" w:hAnsi="Times New Roman" w:cs="Times New Roman"/>
          <w:sz w:val="24"/>
          <w:szCs w:val="24"/>
        </w:rPr>
      </w:pPr>
    </w:p>
    <w:sectPr w:rsidR="00C37BD9" w:rsidSect="00D313E8">
      <w:pgSz w:w="11906" w:h="16838"/>
      <w:pgMar w:top="993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906F6"/>
    <w:multiLevelType w:val="hybridMultilevel"/>
    <w:tmpl w:val="8E6061B0"/>
    <w:lvl w:ilvl="0" w:tplc="04100011">
      <w:start w:val="1"/>
      <w:numFmt w:val="decimal"/>
      <w:lvlText w:val="%1)"/>
      <w:lvlJc w:val="left"/>
      <w:pPr>
        <w:ind w:left="610" w:hanging="360"/>
      </w:pPr>
    </w:lvl>
    <w:lvl w:ilvl="1" w:tplc="04100019" w:tentative="1">
      <w:start w:val="1"/>
      <w:numFmt w:val="lowerLetter"/>
      <w:lvlText w:val="%2."/>
      <w:lvlJc w:val="left"/>
      <w:pPr>
        <w:ind w:left="1330" w:hanging="360"/>
      </w:pPr>
    </w:lvl>
    <w:lvl w:ilvl="2" w:tplc="0410001B" w:tentative="1">
      <w:start w:val="1"/>
      <w:numFmt w:val="lowerRoman"/>
      <w:lvlText w:val="%3."/>
      <w:lvlJc w:val="right"/>
      <w:pPr>
        <w:ind w:left="2050" w:hanging="180"/>
      </w:pPr>
    </w:lvl>
    <w:lvl w:ilvl="3" w:tplc="0410000F" w:tentative="1">
      <w:start w:val="1"/>
      <w:numFmt w:val="decimal"/>
      <w:lvlText w:val="%4."/>
      <w:lvlJc w:val="left"/>
      <w:pPr>
        <w:ind w:left="2770" w:hanging="360"/>
      </w:pPr>
    </w:lvl>
    <w:lvl w:ilvl="4" w:tplc="04100019" w:tentative="1">
      <w:start w:val="1"/>
      <w:numFmt w:val="lowerLetter"/>
      <w:lvlText w:val="%5."/>
      <w:lvlJc w:val="left"/>
      <w:pPr>
        <w:ind w:left="3490" w:hanging="360"/>
      </w:pPr>
    </w:lvl>
    <w:lvl w:ilvl="5" w:tplc="0410001B" w:tentative="1">
      <w:start w:val="1"/>
      <w:numFmt w:val="lowerRoman"/>
      <w:lvlText w:val="%6."/>
      <w:lvlJc w:val="right"/>
      <w:pPr>
        <w:ind w:left="4210" w:hanging="180"/>
      </w:pPr>
    </w:lvl>
    <w:lvl w:ilvl="6" w:tplc="0410000F" w:tentative="1">
      <w:start w:val="1"/>
      <w:numFmt w:val="decimal"/>
      <w:lvlText w:val="%7."/>
      <w:lvlJc w:val="left"/>
      <w:pPr>
        <w:ind w:left="4930" w:hanging="360"/>
      </w:pPr>
    </w:lvl>
    <w:lvl w:ilvl="7" w:tplc="04100019" w:tentative="1">
      <w:start w:val="1"/>
      <w:numFmt w:val="lowerLetter"/>
      <w:lvlText w:val="%8."/>
      <w:lvlJc w:val="left"/>
      <w:pPr>
        <w:ind w:left="5650" w:hanging="360"/>
      </w:pPr>
    </w:lvl>
    <w:lvl w:ilvl="8" w:tplc="0410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A4B96"/>
    <w:rsid w:val="000F7358"/>
    <w:rsid w:val="001673A9"/>
    <w:rsid w:val="00235985"/>
    <w:rsid w:val="00336F0F"/>
    <w:rsid w:val="00430014"/>
    <w:rsid w:val="00604613"/>
    <w:rsid w:val="006A1FAE"/>
    <w:rsid w:val="0081648F"/>
    <w:rsid w:val="00884EBD"/>
    <w:rsid w:val="008F585C"/>
    <w:rsid w:val="009132F1"/>
    <w:rsid w:val="00A00FC9"/>
    <w:rsid w:val="00A55C50"/>
    <w:rsid w:val="00B043C4"/>
    <w:rsid w:val="00C37BD9"/>
    <w:rsid w:val="00C65B2C"/>
    <w:rsid w:val="00C86F7F"/>
    <w:rsid w:val="00CF1606"/>
    <w:rsid w:val="00D313E8"/>
    <w:rsid w:val="00DF090A"/>
    <w:rsid w:val="00E97B2C"/>
    <w:rsid w:val="00EA5F77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1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2</cp:revision>
  <dcterms:created xsi:type="dcterms:W3CDTF">2014-11-28T17:04:00Z</dcterms:created>
  <dcterms:modified xsi:type="dcterms:W3CDTF">2014-11-28T17:04:00Z</dcterms:modified>
</cp:coreProperties>
</file>